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78" w:rsidRPr="00582378" w:rsidRDefault="00582378" w:rsidP="00582378">
      <w:pPr>
        <w:spacing w:after="120" w:line="240" w:lineRule="auto"/>
        <w:ind w:firstLine="0"/>
        <w:jc w:val="center"/>
        <w:rPr>
          <w:rFonts w:eastAsia="Times New Roman" w:cs="Times New Roman"/>
          <w:bCs/>
          <w:szCs w:val="24"/>
          <w:lang w:eastAsia="ru-RU"/>
        </w:rPr>
      </w:pPr>
      <w:r w:rsidRPr="00582378">
        <w:rPr>
          <w:rFonts w:eastAsia="Times New Roman" w:cs="Times New Roman"/>
          <w:bCs/>
          <w:szCs w:val="24"/>
          <w:lang w:eastAsia="ru-RU"/>
        </w:rPr>
        <w:t xml:space="preserve">Министерства науки и высшего образования Российской Федерации </w:t>
      </w:r>
    </w:p>
    <w:p w:rsidR="00582378" w:rsidRPr="00582378" w:rsidRDefault="00582378" w:rsidP="00582378">
      <w:pPr>
        <w:spacing w:after="120" w:line="240" w:lineRule="auto"/>
        <w:ind w:firstLine="0"/>
        <w:jc w:val="center"/>
        <w:rPr>
          <w:rFonts w:eastAsia="Times New Roman" w:cs="Times New Roman"/>
          <w:bCs/>
          <w:szCs w:val="24"/>
          <w:lang w:eastAsia="ru-RU"/>
        </w:rPr>
      </w:pPr>
      <w:r w:rsidRPr="00582378">
        <w:rPr>
          <w:rFonts w:eastAsia="Times New Roman" w:cs="Times New Roman"/>
          <w:bCs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582378" w:rsidRPr="00582378" w:rsidRDefault="00582378" w:rsidP="00582378">
      <w:pPr>
        <w:spacing w:after="120" w:line="240" w:lineRule="auto"/>
        <w:ind w:firstLine="0"/>
        <w:jc w:val="center"/>
        <w:rPr>
          <w:rFonts w:eastAsia="Times New Roman" w:cs="Times New Roman"/>
          <w:bCs/>
          <w:szCs w:val="24"/>
          <w:lang w:eastAsia="ru-RU"/>
        </w:rPr>
      </w:pPr>
      <w:r>
        <w:rPr>
          <w:rFonts w:ascii="Cambria" w:eastAsia="Times New Roman" w:hAnsi="Cambria" w:cs="Times New Roman"/>
          <w:noProof/>
          <w:szCs w:val="24"/>
          <w:lang w:eastAsia="ru-RU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134620</wp:posOffset>
            </wp:positionH>
            <wp:positionV relativeFrom="paragraph">
              <wp:posOffset>100965</wp:posOffset>
            </wp:positionV>
            <wp:extent cx="685800" cy="986155"/>
            <wp:effectExtent l="0" t="0" r="0" b="4445"/>
            <wp:wrapNone/>
            <wp:docPr id="29" name="Рисунок 29" descr="Описание: http://www.nstar-spb.ru/userfiles/Gerb-Voenme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://www.nstar-spb.ru/userfiles/Gerb-Voenmeh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2378">
        <w:rPr>
          <w:rFonts w:eastAsia="Times New Roman" w:cs="Times New Roman"/>
          <w:bCs/>
          <w:szCs w:val="24"/>
          <w:lang w:eastAsia="ru-RU"/>
        </w:rPr>
        <w:t>высшего профессионального образования</w:t>
      </w:r>
    </w:p>
    <w:p w:rsidR="00582378" w:rsidRPr="00582378" w:rsidRDefault="00582378" w:rsidP="00582378">
      <w:pPr>
        <w:spacing w:after="120" w:line="240" w:lineRule="auto"/>
        <w:ind w:firstLine="0"/>
        <w:jc w:val="center"/>
        <w:rPr>
          <w:rFonts w:eastAsia="Times New Roman" w:cs="Times New Roman"/>
          <w:bCs/>
          <w:szCs w:val="24"/>
          <w:lang w:eastAsia="ru-RU"/>
        </w:rPr>
      </w:pPr>
    </w:p>
    <w:p w:rsidR="00582378" w:rsidRPr="00582378" w:rsidRDefault="00582378" w:rsidP="00582378">
      <w:pPr>
        <w:spacing w:after="120" w:line="240" w:lineRule="auto"/>
        <w:ind w:firstLine="0"/>
        <w:jc w:val="center"/>
        <w:rPr>
          <w:rFonts w:eastAsia="Times New Roman" w:cs="Times New Roman"/>
          <w:bCs/>
          <w:szCs w:val="24"/>
          <w:lang w:eastAsia="ru-RU"/>
        </w:rPr>
      </w:pPr>
      <w:r w:rsidRPr="00582378">
        <w:rPr>
          <w:rFonts w:eastAsia="Times New Roman" w:cs="Times New Roman"/>
          <w:bCs/>
          <w:szCs w:val="24"/>
          <w:lang w:eastAsia="ru-RU"/>
        </w:rPr>
        <w:t xml:space="preserve">«Балтийский Государственный Технический Университет </w:t>
      </w:r>
    </w:p>
    <w:p w:rsidR="00582378" w:rsidRPr="00582378" w:rsidRDefault="00582378" w:rsidP="00582378">
      <w:pPr>
        <w:spacing w:after="120" w:line="240" w:lineRule="auto"/>
        <w:ind w:firstLine="0"/>
        <w:jc w:val="center"/>
        <w:rPr>
          <w:rFonts w:eastAsia="Times New Roman" w:cs="Times New Roman"/>
          <w:bCs/>
          <w:sz w:val="22"/>
          <w:szCs w:val="24"/>
          <w:lang w:eastAsia="ru-RU"/>
        </w:rPr>
      </w:pPr>
      <w:r w:rsidRPr="00582378">
        <w:rPr>
          <w:rFonts w:eastAsia="Times New Roman" w:cs="Times New Roman"/>
          <w:bCs/>
          <w:szCs w:val="24"/>
          <w:lang w:eastAsia="ru-RU"/>
        </w:rPr>
        <w:t>«</w:t>
      </w:r>
      <w:proofErr w:type="spellStart"/>
      <w:r w:rsidRPr="00582378">
        <w:rPr>
          <w:rFonts w:eastAsia="Times New Roman" w:cs="Times New Roman"/>
          <w:bCs/>
          <w:szCs w:val="24"/>
          <w:lang w:eastAsia="ru-RU"/>
        </w:rPr>
        <w:t>Военмех</w:t>
      </w:r>
      <w:proofErr w:type="spellEnd"/>
      <w:r w:rsidRPr="00582378">
        <w:rPr>
          <w:rFonts w:eastAsia="Times New Roman" w:cs="Times New Roman"/>
          <w:bCs/>
          <w:szCs w:val="24"/>
          <w:lang w:eastAsia="ru-RU"/>
        </w:rPr>
        <w:t>» им. Д.Ф. Устинова»</w:t>
      </w:r>
    </w:p>
    <w:p w:rsidR="00582378" w:rsidRPr="00582378" w:rsidRDefault="00582378" w:rsidP="00582378">
      <w:pPr>
        <w:spacing w:after="120" w:line="240" w:lineRule="auto"/>
        <w:ind w:firstLine="0"/>
        <w:jc w:val="center"/>
        <w:rPr>
          <w:rFonts w:eastAsia="Times New Roman" w:cs="Times New Roman"/>
          <w:bCs/>
          <w:sz w:val="22"/>
          <w:szCs w:val="24"/>
          <w:lang w:eastAsia="ru-RU"/>
        </w:rPr>
      </w:pPr>
    </w:p>
    <w:p w:rsidR="00582378" w:rsidRPr="00582378" w:rsidRDefault="00582378" w:rsidP="00582378">
      <w:pPr>
        <w:spacing w:after="120" w:line="240" w:lineRule="auto"/>
        <w:ind w:firstLine="0"/>
        <w:jc w:val="center"/>
        <w:rPr>
          <w:rFonts w:eastAsia="Times New Roman" w:cs="Times New Roman"/>
          <w:bCs/>
          <w:sz w:val="22"/>
          <w:szCs w:val="24"/>
          <w:lang w:eastAsia="ru-RU"/>
        </w:rPr>
      </w:pPr>
    </w:p>
    <w:p w:rsidR="00582378" w:rsidRPr="00582378" w:rsidRDefault="00582378" w:rsidP="00582378">
      <w:pPr>
        <w:pBdr>
          <w:bottom w:val="single" w:sz="6" w:space="1" w:color="auto"/>
        </w:pBdr>
        <w:spacing w:after="120" w:line="240" w:lineRule="auto"/>
        <w:ind w:firstLine="0"/>
        <w:jc w:val="center"/>
        <w:rPr>
          <w:rFonts w:eastAsia="Times New Roman" w:cs="Times New Roman"/>
          <w:bCs/>
          <w:sz w:val="22"/>
          <w:szCs w:val="24"/>
          <w:lang w:eastAsia="ru-RU"/>
        </w:rPr>
      </w:pPr>
    </w:p>
    <w:p w:rsidR="00582378" w:rsidRPr="00582378" w:rsidRDefault="00582378" w:rsidP="00582378">
      <w:pPr>
        <w:spacing w:after="120" w:line="240" w:lineRule="auto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582378" w:rsidRPr="00582378" w:rsidRDefault="00582378" w:rsidP="00582378">
      <w:pPr>
        <w:spacing w:after="120" w:line="360" w:lineRule="auto"/>
        <w:ind w:firstLine="0"/>
        <w:jc w:val="left"/>
        <w:rPr>
          <w:rFonts w:eastAsia="Times New Roman" w:cs="Times New Roman"/>
          <w:bCs/>
          <w:szCs w:val="24"/>
          <w:lang w:eastAsia="ru-RU"/>
        </w:rPr>
      </w:pPr>
      <w:r w:rsidRPr="00582378">
        <w:rPr>
          <w:rFonts w:eastAsia="Times New Roman" w:cs="Times New Roman"/>
          <w:bCs/>
          <w:szCs w:val="24"/>
          <w:lang w:eastAsia="ru-RU"/>
        </w:rPr>
        <w:t>Факультет</w:t>
      </w:r>
      <w:proofErr w:type="gramStart"/>
      <w:r w:rsidRPr="00582378">
        <w:rPr>
          <w:rFonts w:eastAsia="Times New Roman" w:cs="Times New Roman"/>
          <w:bCs/>
          <w:szCs w:val="24"/>
          <w:lang w:eastAsia="ru-RU"/>
        </w:rPr>
        <w:t xml:space="preserve"> А</w:t>
      </w:r>
      <w:proofErr w:type="gramEnd"/>
      <w:r w:rsidRPr="00582378">
        <w:rPr>
          <w:rFonts w:eastAsia="Times New Roman" w:cs="Times New Roman"/>
          <w:bCs/>
          <w:szCs w:val="24"/>
          <w:lang w:eastAsia="ru-RU"/>
        </w:rPr>
        <w:t xml:space="preserve"> «Ракетно-космической техники»</w:t>
      </w:r>
    </w:p>
    <w:p w:rsidR="00582378" w:rsidRPr="00582378" w:rsidRDefault="00582378" w:rsidP="00582378">
      <w:pPr>
        <w:spacing w:after="120" w:line="360" w:lineRule="auto"/>
        <w:ind w:firstLine="0"/>
        <w:jc w:val="left"/>
        <w:rPr>
          <w:rFonts w:eastAsia="Times New Roman" w:cs="Times New Roman"/>
          <w:bCs/>
          <w:szCs w:val="24"/>
          <w:lang w:eastAsia="ru-RU"/>
        </w:rPr>
      </w:pPr>
      <w:r w:rsidRPr="00582378">
        <w:rPr>
          <w:rFonts w:eastAsia="Times New Roman" w:cs="Times New Roman"/>
          <w:bCs/>
          <w:szCs w:val="24"/>
          <w:lang w:eastAsia="ru-RU"/>
        </w:rPr>
        <w:t>Кафедра А3 «Космические аппараты и двигатели»</w:t>
      </w:r>
    </w:p>
    <w:p w:rsidR="00582378" w:rsidRPr="00582378" w:rsidRDefault="00582378" w:rsidP="00582378">
      <w:pPr>
        <w:spacing w:after="120" w:line="360" w:lineRule="auto"/>
        <w:ind w:firstLine="0"/>
        <w:jc w:val="left"/>
        <w:rPr>
          <w:rFonts w:eastAsia="Times New Roman" w:cs="Times New Roman"/>
          <w:bCs/>
          <w:szCs w:val="24"/>
          <w:lang w:eastAsia="ru-RU"/>
        </w:rPr>
      </w:pPr>
    </w:p>
    <w:p w:rsidR="00582378" w:rsidRPr="00582378" w:rsidRDefault="00582378" w:rsidP="00582378">
      <w:pPr>
        <w:spacing w:after="120" w:line="240" w:lineRule="auto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582378" w:rsidRPr="00582378" w:rsidRDefault="00582378" w:rsidP="00582378">
      <w:pPr>
        <w:spacing w:after="120" w:line="240" w:lineRule="auto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582378" w:rsidRPr="00582378" w:rsidRDefault="00582378" w:rsidP="00582378">
      <w:pPr>
        <w:spacing w:after="120" w:line="240" w:lineRule="auto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582378" w:rsidRPr="00582378" w:rsidRDefault="00582378" w:rsidP="00582378">
      <w:pPr>
        <w:spacing w:after="120" w:line="240" w:lineRule="auto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582378" w:rsidRPr="00582378" w:rsidRDefault="00582378" w:rsidP="00582378">
      <w:pPr>
        <w:spacing w:after="120" w:line="240" w:lineRule="auto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582378" w:rsidRPr="00582378" w:rsidRDefault="00582378" w:rsidP="00582378">
      <w:pPr>
        <w:spacing w:after="120" w:line="240" w:lineRule="auto"/>
        <w:ind w:firstLine="0"/>
        <w:jc w:val="center"/>
        <w:rPr>
          <w:rFonts w:eastAsia="Calibri" w:cs="Times New Roman"/>
          <w:b/>
          <w:szCs w:val="28"/>
          <w:lang w:eastAsia="ru-RU"/>
        </w:rPr>
      </w:pPr>
      <w:r w:rsidRPr="00582378">
        <w:rPr>
          <w:rFonts w:eastAsia="Calibri" w:cs="Times New Roman"/>
          <w:b/>
          <w:szCs w:val="28"/>
          <w:lang w:eastAsia="ru-RU"/>
        </w:rPr>
        <w:t xml:space="preserve">Отчёт по </w:t>
      </w:r>
      <w:r>
        <w:rPr>
          <w:rFonts w:eastAsia="Calibri" w:cs="Times New Roman"/>
          <w:b/>
          <w:szCs w:val="28"/>
          <w:lang w:eastAsia="ru-RU"/>
        </w:rPr>
        <w:t>производственной практике</w:t>
      </w:r>
      <w:r w:rsidRPr="00582378">
        <w:rPr>
          <w:rFonts w:eastAsia="Calibri" w:cs="Times New Roman"/>
          <w:b/>
          <w:szCs w:val="28"/>
          <w:lang w:eastAsia="ru-RU"/>
        </w:rPr>
        <w:t xml:space="preserve"> </w:t>
      </w:r>
    </w:p>
    <w:p w:rsidR="00582378" w:rsidRPr="00582378" w:rsidRDefault="00582378" w:rsidP="00582378">
      <w:pPr>
        <w:spacing w:after="120" w:line="240" w:lineRule="auto"/>
        <w:ind w:firstLine="0"/>
        <w:jc w:val="center"/>
        <w:rPr>
          <w:rFonts w:eastAsia="Calibri" w:cs="Times New Roman"/>
          <w:szCs w:val="28"/>
          <w:lang w:eastAsia="ru-RU"/>
        </w:rPr>
      </w:pPr>
      <w:r w:rsidRPr="00582378">
        <w:rPr>
          <w:rFonts w:eastAsia="Calibri" w:cs="Times New Roman"/>
          <w:b/>
          <w:szCs w:val="28"/>
          <w:lang w:eastAsia="ru-RU"/>
        </w:rPr>
        <w:t>«</w:t>
      </w:r>
      <w:r>
        <w:rPr>
          <w:rFonts w:eastAsia="Calibri" w:cs="Times New Roman"/>
          <w:b/>
          <w:szCs w:val="28"/>
          <w:lang w:eastAsia="ru-RU"/>
        </w:rPr>
        <w:t>Методика оценки критериев надежности и экономических затрат на ранних этапах проектирования КА</w:t>
      </w:r>
      <w:r w:rsidRPr="00582378">
        <w:rPr>
          <w:rFonts w:eastAsia="Calibri" w:cs="Times New Roman"/>
          <w:b/>
          <w:szCs w:val="28"/>
          <w:lang w:eastAsia="ru-RU"/>
        </w:rPr>
        <w:t>»</w:t>
      </w:r>
    </w:p>
    <w:p w:rsidR="00582378" w:rsidRPr="00582378" w:rsidRDefault="00582378" w:rsidP="00582378">
      <w:pPr>
        <w:spacing w:after="120" w:line="240" w:lineRule="auto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582378" w:rsidRPr="00582378" w:rsidRDefault="00582378" w:rsidP="00582378">
      <w:pPr>
        <w:spacing w:after="120" w:line="240" w:lineRule="auto"/>
        <w:ind w:firstLine="0"/>
        <w:jc w:val="left"/>
        <w:rPr>
          <w:rFonts w:eastAsia="Times New Roman" w:cs="Times New Roman"/>
          <w:bCs/>
          <w:szCs w:val="28"/>
          <w:lang w:eastAsia="ru-RU"/>
        </w:rPr>
      </w:pPr>
    </w:p>
    <w:p w:rsidR="00582378" w:rsidRPr="00582378" w:rsidRDefault="00582378" w:rsidP="00582378">
      <w:pPr>
        <w:spacing w:after="120" w:line="240" w:lineRule="auto"/>
        <w:ind w:firstLine="0"/>
        <w:jc w:val="left"/>
        <w:rPr>
          <w:rFonts w:eastAsia="Times New Roman" w:cs="Times New Roman"/>
          <w:b/>
          <w:bCs/>
          <w:szCs w:val="24"/>
          <w:lang w:eastAsia="ru-RU"/>
        </w:rPr>
      </w:pPr>
    </w:p>
    <w:p w:rsidR="00582378" w:rsidRPr="00582378" w:rsidRDefault="00582378" w:rsidP="00582378">
      <w:pPr>
        <w:spacing w:after="120" w:line="240" w:lineRule="auto"/>
        <w:ind w:left="3969" w:firstLine="279"/>
        <w:jc w:val="left"/>
        <w:rPr>
          <w:rFonts w:eastAsia="Times New Roman" w:cs="Times New Roman"/>
          <w:bCs/>
          <w:szCs w:val="24"/>
          <w:lang w:eastAsia="ru-RU"/>
        </w:rPr>
      </w:pPr>
      <w:r w:rsidRPr="00582378">
        <w:rPr>
          <w:rFonts w:eastAsia="Times New Roman" w:cs="Times New Roman"/>
          <w:b/>
          <w:bCs/>
          <w:szCs w:val="24"/>
          <w:lang w:eastAsia="ru-RU"/>
        </w:rPr>
        <w:t>Выполнил:</w:t>
      </w:r>
      <w:r w:rsidRPr="00582378">
        <w:rPr>
          <w:rFonts w:eastAsia="Times New Roman" w:cs="Times New Roman"/>
          <w:bCs/>
          <w:szCs w:val="24"/>
          <w:lang w:eastAsia="ru-RU"/>
        </w:rPr>
        <w:t xml:space="preserve"> Смирнов., гр</w:t>
      </w:r>
      <w:proofErr w:type="gramStart"/>
      <w:r w:rsidRPr="00582378">
        <w:rPr>
          <w:rFonts w:eastAsia="Times New Roman" w:cs="Times New Roman"/>
          <w:bCs/>
          <w:szCs w:val="24"/>
          <w:lang w:eastAsia="ru-RU"/>
        </w:rPr>
        <w:t>.А</w:t>
      </w:r>
      <w:proofErr w:type="gramEnd"/>
      <w:r w:rsidRPr="00582378">
        <w:rPr>
          <w:rFonts w:eastAsia="Times New Roman" w:cs="Times New Roman"/>
          <w:bCs/>
          <w:szCs w:val="24"/>
          <w:lang w:eastAsia="ru-RU"/>
        </w:rPr>
        <w:t>3М32</w:t>
      </w:r>
    </w:p>
    <w:p w:rsidR="00582378" w:rsidRPr="00582378" w:rsidRDefault="00582378" w:rsidP="00582378">
      <w:pPr>
        <w:spacing w:after="120" w:line="240" w:lineRule="auto"/>
        <w:ind w:left="3969" w:firstLine="279"/>
        <w:jc w:val="left"/>
        <w:rPr>
          <w:rFonts w:eastAsia="Times New Roman" w:cs="Times New Roman"/>
          <w:bCs/>
          <w:sz w:val="12"/>
          <w:szCs w:val="24"/>
          <w:lang w:eastAsia="ru-RU"/>
        </w:rPr>
      </w:pPr>
      <w:r w:rsidRPr="00582378">
        <w:rPr>
          <w:rFonts w:eastAsia="Times New Roman" w:cs="Times New Roman"/>
          <w:bCs/>
          <w:szCs w:val="24"/>
          <w:lang w:eastAsia="ru-RU"/>
        </w:rPr>
        <w:tab/>
      </w:r>
      <w:r w:rsidRPr="00582378">
        <w:rPr>
          <w:rFonts w:eastAsia="Times New Roman" w:cs="Times New Roman"/>
          <w:bCs/>
          <w:szCs w:val="24"/>
          <w:lang w:eastAsia="ru-RU"/>
        </w:rPr>
        <w:tab/>
      </w:r>
    </w:p>
    <w:p w:rsidR="00582378" w:rsidRPr="00582378" w:rsidRDefault="00582378" w:rsidP="00582378">
      <w:pPr>
        <w:spacing w:after="120" w:line="240" w:lineRule="auto"/>
        <w:ind w:left="3969" w:firstLine="279"/>
        <w:jc w:val="left"/>
        <w:rPr>
          <w:rFonts w:eastAsia="Times New Roman" w:cs="Times New Roman"/>
          <w:bCs/>
          <w:sz w:val="12"/>
          <w:szCs w:val="24"/>
          <w:lang w:eastAsia="ru-RU"/>
        </w:rPr>
      </w:pPr>
      <w:r w:rsidRPr="00582378">
        <w:rPr>
          <w:rFonts w:eastAsia="Times New Roman" w:cs="Times New Roman"/>
          <w:b/>
          <w:bCs/>
          <w:szCs w:val="24"/>
          <w:lang w:eastAsia="ru-RU"/>
        </w:rPr>
        <w:t xml:space="preserve">Проверил: </w:t>
      </w:r>
      <w:r w:rsidRPr="00582378">
        <w:rPr>
          <w:rFonts w:eastAsia="Times New Roman" w:cs="Times New Roman"/>
          <w:b/>
          <w:bCs/>
          <w:szCs w:val="24"/>
          <w:lang w:eastAsia="ru-RU"/>
        </w:rPr>
        <w:tab/>
      </w:r>
      <w:proofErr w:type="spellStart"/>
      <w:r w:rsidRPr="00582378">
        <w:rPr>
          <w:rFonts w:eastAsia="Times New Roman" w:cs="Times New Roman"/>
          <w:bCs/>
          <w:szCs w:val="24"/>
          <w:lang w:eastAsia="ru-RU"/>
        </w:rPr>
        <w:t>Бабук</w:t>
      </w:r>
      <w:proofErr w:type="spellEnd"/>
      <w:r w:rsidRPr="00582378">
        <w:rPr>
          <w:rFonts w:eastAsia="Times New Roman" w:cs="Times New Roman"/>
          <w:bCs/>
          <w:szCs w:val="24"/>
          <w:lang w:eastAsia="ru-RU"/>
        </w:rPr>
        <w:t xml:space="preserve"> В.А.</w:t>
      </w:r>
    </w:p>
    <w:p w:rsidR="00582378" w:rsidRPr="00582378" w:rsidRDefault="00582378" w:rsidP="00582378">
      <w:pPr>
        <w:spacing w:after="120" w:line="240" w:lineRule="auto"/>
        <w:ind w:firstLine="0"/>
        <w:jc w:val="left"/>
        <w:rPr>
          <w:rFonts w:eastAsia="Times New Roman" w:cs="Times New Roman"/>
          <w:bCs/>
          <w:szCs w:val="28"/>
          <w:lang w:eastAsia="ru-RU"/>
        </w:rPr>
      </w:pPr>
    </w:p>
    <w:p w:rsidR="00582378" w:rsidRPr="00582378" w:rsidRDefault="00582378" w:rsidP="00582378">
      <w:pPr>
        <w:spacing w:after="120" w:line="240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582378" w:rsidRPr="00582378" w:rsidRDefault="00582378" w:rsidP="00582378">
      <w:pPr>
        <w:spacing w:after="120" w:line="240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582378" w:rsidRPr="00582378" w:rsidRDefault="00582378" w:rsidP="00582378">
      <w:pPr>
        <w:spacing w:after="120" w:line="240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582378" w:rsidRPr="00582378" w:rsidRDefault="00582378" w:rsidP="00582378">
      <w:pPr>
        <w:spacing w:after="120" w:line="240" w:lineRule="auto"/>
        <w:ind w:firstLine="0"/>
        <w:jc w:val="center"/>
        <w:rPr>
          <w:rFonts w:eastAsia="Times New Roman" w:cs="Times New Roman"/>
          <w:szCs w:val="24"/>
          <w:lang w:eastAsia="ru-RU"/>
        </w:rPr>
      </w:pPr>
      <w:r w:rsidRPr="00582378">
        <w:rPr>
          <w:rFonts w:eastAsia="Times New Roman" w:cs="Times New Roman"/>
          <w:szCs w:val="24"/>
          <w:lang w:eastAsia="ru-RU"/>
        </w:rPr>
        <w:t xml:space="preserve">         Санкт-Петербург</w:t>
      </w:r>
    </w:p>
    <w:p w:rsidR="00582378" w:rsidRPr="00582378" w:rsidRDefault="00582378" w:rsidP="00582378">
      <w:pPr>
        <w:spacing w:after="120" w:line="360" w:lineRule="auto"/>
        <w:ind w:firstLine="709"/>
        <w:jc w:val="center"/>
        <w:rPr>
          <w:rFonts w:eastAsia="Calibri" w:cs="Times New Roman"/>
          <w:color w:val="000000"/>
          <w:szCs w:val="24"/>
          <w:shd w:val="clear" w:color="auto" w:fill="FFFFFF"/>
          <w:lang w:eastAsia="ru-RU"/>
        </w:rPr>
      </w:pPr>
      <w:r w:rsidRPr="00582378">
        <w:rPr>
          <w:rFonts w:eastAsia="Calibri" w:cs="Times New Roman"/>
          <w:szCs w:val="24"/>
          <w:lang w:eastAsia="ru-RU"/>
        </w:rPr>
        <w:t>201</w:t>
      </w:r>
      <w:r>
        <w:rPr>
          <w:rFonts w:eastAsia="Calibri" w:cs="Times New Roman"/>
          <w:szCs w:val="24"/>
          <w:lang w:eastAsia="ru-RU"/>
        </w:rPr>
        <w:t>9</w:t>
      </w:r>
      <w:r w:rsidRPr="00582378">
        <w:rPr>
          <w:rFonts w:eastAsia="Calibri" w:cs="Times New Roman"/>
          <w:szCs w:val="24"/>
          <w:lang w:eastAsia="ru-RU"/>
        </w:rPr>
        <w:t xml:space="preserve"> г.</w:t>
      </w:r>
    </w:p>
    <w:p w:rsidR="00582378" w:rsidRDefault="00582378" w:rsidP="00582378">
      <w:pPr>
        <w:rPr>
          <w:rFonts w:eastAsiaTheme="majorEastAsia" w:cstheme="majorBidi"/>
          <w:szCs w:val="28"/>
        </w:rPr>
      </w:pPr>
      <w:r>
        <w:lastRenderedPageBreak/>
        <w:br w:type="page"/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  <w:lang w:eastAsia="en-US"/>
        </w:rPr>
        <w:id w:val="1406030485"/>
        <w:docPartObj>
          <w:docPartGallery w:val="Table of Contents"/>
          <w:docPartUnique/>
        </w:docPartObj>
      </w:sdtPr>
      <w:sdtEndPr>
        <w:rPr>
          <w:sz w:val="28"/>
        </w:rPr>
      </w:sdtEndPr>
      <w:sdtContent>
        <w:p w:rsidR="00582378" w:rsidRDefault="00582378" w:rsidP="00582378">
          <w:pPr>
            <w:pStyle w:val="af3"/>
            <w:jc w:val="center"/>
            <w:rPr>
              <w:color w:val="auto"/>
            </w:rPr>
          </w:pPr>
          <w:r w:rsidRPr="00582378">
            <w:rPr>
              <w:color w:val="auto"/>
            </w:rPr>
            <w:t>Оглавление</w:t>
          </w:r>
        </w:p>
        <w:p w:rsidR="00582378" w:rsidRPr="00582378" w:rsidRDefault="00582378" w:rsidP="00582378">
          <w:pPr>
            <w:rPr>
              <w:lang w:eastAsia="ru-RU"/>
            </w:rPr>
          </w:pPr>
        </w:p>
        <w:p w:rsidR="00681906" w:rsidRDefault="0058237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858219" w:history="1">
            <w:r w:rsidR="00681906" w:rsidRPr="00FF3484">
              <w:rPr>
                <w:rStyle w:val="af4"/>
                <w:noProof/>
              </w:rPr>
              <w:t>Введение</w:t>
            </w:r>
            <w:r w:rsidR="00681906">
              <w:rPr>
                <w:noProof/>
                <w:webHidden/>
              </w:rPr>
              <w:tab/>
            </w:r>
            <w:r w:rsidR="00681906">
              <w:rPr>
                <w:noProof/>
                <w:webHidden/>
              </w:rPr>
              <w:fldChar w:fldCharType="begin"/>
            </w:r>
            <w:r w:rsidR="00681906">
              <w:rPr>
                <w:noProof/>
                <w:webHidden/>
              </w:rPr>
              <w:instrText xml:space="preserve"> PAGEREF _Toc8858219 \h </w:instrText>
            </w:r>
            <w:r w:rsidR="00681906">
              <w:rPr>
                <w:noProof/>
                <w:webHidden/>
              </w:rPr>
            </w:r>
            <w:r w:rsidR="00681906">
              <w:rPr>
                <w:noProof/>
                <w:webHidden/>
              </w:rPr>
              <w:fldChar w:fldCharType="separate"/>
            </w:r>
            <w:r w:rsidR="00681906">
              <w:rPr>
                <w:noProof/>
                <w:webHidden/>
              </w:rPr>
              <w:t>3</w:t>
            </w:r>
            <w:r w:rsidR="00681906">
              <w:rPr>
                <w:noProof/>
                <w:webHidden/>
              </w:rPr>
              <w:fldChar w:fldCharType="end"/>
            </w:r>
          </w:hyperlink>
        </w:p>
        <w:p w:rsidR="00681906" w:rsidRDefault="00F67870">
          <w:pPr>
            <w:pStyle w:val="1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858220" w:history="1">
            <w:r w:rsidR="00681906" w:rsidRPr="00FF3484">
              <w:rPr>
                <w:rStyle w:val="af4"/>
                <w:noProof/>
              </w:rPr>
              <w:t>1.</w:t>
            </w:r>
            <w:r w:rsidR="0068190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81906" w:rsidRPr="00FF3484">
              <w:rPr>
                <w:rStyle w:val="af4"/>
                <w:noProof/>
              </w:rPr>
              <w:t>Оценка вероятности безотказной работы</w:t>
            </w:r>
            <w:r w:rsidR="00681906">
              <w:rPr>
                <w:noProof/>
                <w:webHidden/>
              </w:rPr>
              <w:tab/>
            </w:r>
            <w:r w:rsidR="00681906">
              <w:rPr>
                <w:noProof/>
                <w:webHidden/>
              </w:rPr>
              <w:fldChar w:fldCharType="begin"/>
            </w:r>
            <w:r w:rsidR="00681906">
              <w:rPr>
                <w:noProof/>
                <w:webHidden/>
              </w:rPr>
              <w:instrText xml:space="preserve"> PAGEREF _Toc8858220 \h </w:instrText>
            </w:r>
            <w:r w:rsidR="00681906">
              <w:rPr>
                <w:noProof/>
                <w:webHidden/>
              </w:rPr>
            </w:r>
            <w:r w:rsidR="00681906">
              <w:rPr>
                <w:noProof/>
                <w:webHidden/>
              </w:rPr>
              <w:fldChar w:fldCharType="separate"/>
            </w:r>
            <w:r w:rsidR="00681906">
              <w:rPr>
                <w:noProof/>
                <w:webHidden/>
              </w:rPr>
              <w:t>4</w:t>
            </w:r>
            <w:r w:rsidR="00681906">
              <w:rPr>
                <w:noProof/>
                <w:webHidden/>
              </w:rPr>
              <w:fldChar w:fldCharType="end"/>
            </w:r>
          </w:hyperlink>
        </w:p>
        <w:p w:rsidR="00681906" w:rsidRDefault="00F67870">
          <w:pPr>
            <w:pStyle w:val="11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858221" w:history="1">
            <w:r w:rsidR="00681906" w:rsidRPr="00FF3484">
              <w:rPr>
                <w:rStyle w:val="af4"/>
                <w:noProof/>
              </w:rPr>
              <w:t>2.</w:t>
            </w:r>
            <w:r w:rsidR="00681906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81906" w:rsidRPr="00FF3484">
              <w:rPr>
                <w:rStyle w:val="af4"/>
                <w:noProof/>
              </w:rPr>
              <w:t>Оценка экономических затрат</w:t>
            </w:r>
            <w:r w:rsidR="00681906">
              <w:rPr>
                <w:noProof/>
                <w:webHidden/>
              </w:rPr>
              <w:tab/>
            </w:r>
            <w:r w:rsidR="00681906">
              <w:rPr>
                <w:noProof/>
                <w:webHidden/>
              </w:rPr>
              <w:fldChar w:fldCharType="begin"/>
            </w:r>
            <w:r w:rsidR="00681906">
              <w:rPr>
                <w:noProof/>
                <w:webHidden/>
              </w:rPr>
              <w:instrText xml:space="preserve"> PAGEREF _Toc8858221 \h </w:instrText>
            </w:r>
            <w:r w:rsidR="00681906">
              <w:rPr>
                <w:noProof/>
                <w:webHidden/>
              </w:rPr>
            </w:r>
            <w:r w:rsidR="00681906">
              <w:rPr>
                <w:noProof/>
                <w:webHidden/>
              </w:rPr>
              <w:fldChar w:fldCharType="separate"/>
            </w:r>
            <w:r w:rsidR="00681906">
              <w:rPr>
                <w:noProof/>
                <w:webHidden/>
              </w:rPr>
              <w:t>7</w:t>
            </w:r>
            <w:r w:rsidR="00681906">
              <w:rPr>
                <w:noProof/>
                <w:webHidden/>
              </w:rPr>
              <w:fldChar w:fldCharType="end"/>
            </w:r>
          </w:hyperlink>
        </w:p>
        <w:p w:rsidR="00681906" w:rsidRDefault="00F6787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858222" w:history="1">
            <w:r w:rsidR="00681906" w:rsidRPr="00FF3484">
              <w:rPr>
                <w:rStyle w:val="af4"/>
                <w:noProof/>
              </w:rPr>
              <w:t>Заключение</w:t>
            </w:r>
            <w:r w:rsidR="00681906">
              <w:rPr>
                <w:noProof/>
                <w:webHidden/>
              </w:rPr>
              <w:tab/>
            </w:r>
            <w:r w:rsidR="00681906">
              <w:rPr>
                <w:noProof/>
                <w:webHidden/>
              </w:rPr>
              <w:fldChar w:fldCharType="begin"/>
            </w:r>
            <w:r w:rsidR="00681906">
              <w:rPr>
                <w:noProof/>
                <w:webHidden/>
              </w:rPr>
              <w:instrText xml:space="preserve"> PAGEREF _Toc8858222 \h </w:instrText>
            </w:r>
            <w:r w:rsidR="00681906">
              <w:rPr>
                <w:noProof/>
                <w:webHidden/>
              </w:rPr>
            </w:r>
            <w:r w:rsidR="00681906">
              <w:rPr>
                <w:noProof/>
                <w:webHidden/>
              </w:rPr>
              <w:fldChar w:fldCharType="separate"/>
            </w:r>
            <w:r w:rsidR="00681906">
              <w:rPr>
                <w:noProof/>
                <w:webHidden/>
              </w:rPr>
              <w:t>11</w:t>
            </w:r>
            <w:r w:rsidR="00681906">
              <w:rPr>
                <w:noProof/>
                <w:webHidden/>
              </w:rPr>
              <w:fldChar w:fldCharType="end"/>
            </w:r>
          </w:hyperlink>
        </w:p>
        <w:p w:rsidR="00681906" w:rsidRDefault="00F6787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858223" w:history="1">
            <w:r w:rsidR="00681906" w:rsidRPr="00FF3484">
              <w:rPr>
                <w:rStyle w:val="af4"/>
                <w:noProof/>
              </w:rPr>
              <w:t>Список литературы</w:t>
            </w:r>
            <w:r w:rsidR="00681906">
              <w:rPr>
                <w:noProof/>
                <w:webHidden/>
              </w:rPr>
              <w:tab/>
            </w:r>
            <w:r w:rsidR="00681906">
              <w:rPr>
                <w:noProof/>
                <w:webHidden/>
              </w:rPr>
              <w:fldChar w:fldCharType="begin"/>
            </w:r>
            <w:r w:rsidR="00681906">
              <w:rPr>
                <w:noProof/>
                <w:webHidden/>
              </w:rPr>
              <w:instrText xml:space="preserve"> PAGEREF _Toc8858223 \h </w:instrText>
            </w:r>
            <w:r w:rsidR="00681906">
              <w:rPr>
                <w:noProof/>
                <w:webHidden/>
              </w:rPr>
            </w:r>
            <w:r w:rsidR="00681906">
              <w:rPr>
                <w:noProof/>
                <w:webHidden/>
              </w:rPr>
              <w:fldChar w:fldCharType="separate"/>
            </w:r>
            <w:r w:rsidR="00681906">
              <w:rPr>
                <w:noProof/>
                <w:webHidden/>
              </w:rPr>
              <w:t>12</w:t>
            </w:r>
            <w:r w:rsidR="00681906">
              <w:rPr>
                <w:noProof/>
                <w:webHidden/>
              </w:rPr>
              <w:fldChar w:fldCharType="end"/>
            </w:r>
          </w:hyperlink>
        </w:p>
        <w:p w:rsidR="00582378" w:rsidRDefault="00582378">
          <w:r>
            <w:rPr>
              <w:b/>
              <w:bCs/>
            </w:rPr>
            <w:fldChar w:fldCharType="end"/>
          </w:r>
        </w:p>
      </w:sdtContent>
    </w:sdt>
    <w:p w:rsidR="00A2657B" w:rsidRDefault="00A2657B" w:rsidP="003E5B8B">
      <w:pPr>
        <w:pStyle w:val="1"/>
        <w:numPr>
          <w:ilvl w:val="0"/>
          <w:numId w:val="0"/>
        </w:numPr>
        <w:ind w:left="1066"/>
      </w:pPr>
    </w:p>
    <w:p w:rsidR="00A2657B" w:rsidRDefault="00A2657B" w:rsidP="00A2657B">
      <w:pPr>
        <w:rPr>
          <w:rFonts w:eastAsiaTheme="majorEastAsia" w:cstheme="majorBidi"/>
          <w:szCs w:val="28"/>
        </w:rPr>
      </w:pPr>
      <w:r>
        <w:br w:type="page"/>
      </w:r>
    </w:p>
    <w:p w:rsidR="009D3C32" w:rsidRDefault="009D3C32" w:rsidP="003E5B8B">
      <w:pPr>
        <w:pStyle w:val="1"/>
        <w:numPr>
          <w:ilvl w:val="0"/>
          <w:numId w:val="0"/>
        </w:numPr>
        <w:ind w:left="1066"/>
      </w:pPr>
      <w:bookmarkStart w:id="0" w:name="_Toc8856617"/>
      <w:bookmarkStart w:id="1" w:name="_Toc8858219"/>
      <w:r>
        <w:lastRenderedPageBreak/>
        <w:t>Введение</w:t>
      </w:r>
      <w:bookmarkEnd w:id="0"/>
      <w:bookmarkEnd w:id="1"/>
    </w:p>
    <w:p w:rsidR="009D3C32" w:rsidRDefault="00B21038" w:rsidP="009D3C32">
      <w:pPr>
        <w:jc w:val="left"/>
      </w:pPr>
      <w:r>
        <w:t>В предыдущей работе была изложена методика двухэтапного подхода принятий решений на начальных этапах создания КА.</w:t>
      </w:r>
    </w:p>
    <w:p w:rsidR="00B21038" w:rsidRDefault="00B21038" w:rsidP="009D3C32">
      <w:pPr>
        <w:jc w:val="left"/>
      </w:pPr>
      <w:proofErr w:type="gramStart"/>
      <w:r>
        <w:t>Согласно</w:t>
      </w:r>
      <w:proofErr w:type="gramEnd"/>
      <w:r>
        <w:t xml:space="preserve"> этой методики первый этап является качественным и основная его задача выбор из большого числа решений пары опорных вариантов для их более качественной проработки.</w:t>
      </w:r>
    </w:p>
    <w:p w:rsidR="00B21038" w:rsidRDefault="00B21038" w:rsidP="009D3C32">
      <w:pPr>
        <w:jc w:val="left"/>
      </w:pPr>
      <w:r>
        <w:t xml:space="preserve">На втором этапе </w:t>
      </w:r>
      <w:r w:rsidR="00A52F8A">
        <w:t>происходит количественная оценка опорных вариантов по ряду критериев. В частности в прошлой работе были обозначены критерии надежности и экономических затрат. В данной работе описаны методики оценки данных критериев.</w:t>
      </w:r>
    </w:p>
    <w:p w:rsidR="009D3C32" w:rsidRDefault="009D3C32">
      <w:pPr>
        <w:jc w:val="left"/>
      </w:pPr>
      <w:r>
        <w:br w:type="page"/>
      </w:r>
    </w:p>
    <w:p w:rsidR="0021191E" w:rsidRPr="00E77293" w:rsidRDefault="0021191E" w:rsidP="00E77293">
      <w:pPr>
        <w:pStyle w:val="1"/>
      </w:pPr>
      <w:bookmarkStart w:id="2" w:name="_Toc8856618"/>
      <w:bookmarkStart w:id="3" w:name="_Toc8858220"/>
      <w:r w:rsidRPr="00E77293">
        <w:lastRenderedPageBreak/>
        <w:t>Оценка вероятности безотказной работы</w:t>
      </w:r>
      <w:bookmarkEnd w:id="2"/>
      <w:bookmarkEnd w:id="3"/>
    </w:p>
    <w:p w:rsidR="00A7769A" w:rsidRDefault="00370B00">
      <w:r>
        <w:t>Для оценки вероятности безотказной работы (ВБР) на начальном этапе проектирования составляется структурно-функциональная схема надежности (СФСН). Схема отображает влияние работы отдельных элементов на работоспособность системы в целом. В общем случае</w:t>
      </w:r>
      <w:r w:rsidR="00A71254">
        <w:t xml:space="preserve"> </w:t>
      </w:r>
      <w:r>
        <w:t xml:space="preserve">схема </w:t>
      </w:r>
      <w:proofErr w:type="gramStart"/>
      <w:r>
        <w:t>подразумевает три вида соединяя</w:t>
      </w:r>
      <w:proofErr w:type="gramEnd"/>
      <w:r>
        <w:t xml:space="preserve"> элементов. Однако, в виду того, что на начальном этапе проектирования производится приблизительная оценка ВБР, введем </w:t>
      </w:r>
      <w:r w:rsidR="00A7769A">
        <w:t>следующие допущения:</w:t>
      </w:r>
    </w:p>
    <w:p w:rsidR="00A7769A" w:rsidRDefault="00A7769A" w:rsidP="001D66AF">
      <w:pPr>
        <w:pStyle w:val="a7"/>
        <w:numPr>
          <w:ilvl w:val="0"/>
          <w:numId w:val="1"/>
        </w:numPr>
        <w:spacing w:after="0"/>
      </w:pPr>
      <w:r>
        <w:t>СФСН состоит из структурных единиц</w:t>
      </w:r>
      <w:proofErr w:type="gramStart"/>
      <w:r>
        <w:t xml:space="preserve"> ;</w:t>
      </w:r>
      <w:proofErr w:type="gramEnd"/>
    </w:p>
    <w:p w:rsidR="00176F93" w:rsidRDefault="00A7769A" w:rsidP="001D66AF">
      <w:pPr>
        <w:pStyle w:val="a7"/>
        <w:numPr>
          <w:ilvl w:val="0"/>
          <w:numId w:val="1"/>
        </w:numPr>
      </w:pPr>
      <w:r>
        <w:t>структурные единицы соединены последовательно</w:t>
      </w:r>
      <w:r w:rsidR="001D66AF">
        <w:t>.</w:t>
      </w:r>
    </w:p>
    <w:p w:rsidR="00370B00" w:rsidRDefault="00370B00">
      <w:r>
        <w:t xml:space="preserve">Тогда ВБР системы развертывания будет равняться произведению ВБР </w:t>
      </w:r>
      <w:r w:rsidR="00A7769A">
        <w:t>структурных единиц: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70B00" w:rsidTr="003B5030">
        <w:tc>
          <w:tcPr>
            <w:tcW w:w="3190" w:type="dxa"/>
          </w:tcPr>
          <w:p w:rsidR="00370B00" w:rsidRDefault="00370B00"/>
        </w:tc>
        <w:tc>
          <w:tcPr>
            <w:tcW w:w="3190" w:type="dxa"/>
          </w:tcPr>
          <w:p w:rsidR="00370B00" w:rsidRPr="00370B00" w:rsidRDefault="00F67870" w:rsidP="00370B00">
            <w:pPr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=</m:t>
                </m:r>
                <m:nary>
                  <m:naryPr>
                    <m:chr m:val="∏"/>
                    <m:limLoc m:val="undOvr"/>
                    <m:ctrlPr>
                      <w:rPr>
                        <w:rFonts w:ascii="Cambria Math" w:hAnsi="Cambria Math"/>
                        <w:i/>
                        <w:sz w:val="22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ji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3191" w:type="dxa"/>
            <w:vAlign w:val="center"/>
          </w:tcPr>
          <w:p w:rsidR="00370B00" w:rsidRDefault="00C773FC" w:rsidP="003B5030">
            <w:pPr>
              <w:jc w:val="center"/>
            </w:pPr>
            <w:r>
              <w:t>(1)</w:t>
            </w:r>
          </w:p>
        </w:tc>
      </w:tr>
    </w:tbl>
    <w:p w:rsidR="00370B00" w:rsidRDefault="00815BEA">
      <w:r>
        <w:t>Где</w:t>
      </w:r>
      <w:r>
        <w:tab/>
      </w:r>
      <m:oMath>
        <m:sSub>
          <m:sSub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</m:oMath>
      <w:r>
        <w:rPr>
          <w:rFonts w:eastAsiaTheme="minorEastAsia"/>
        </w:rPr>
        <w:softHyphen/>
        <w:t xml:space="preserve"> – вероятность безотказной работы </w:t>
      </w:r>
      <w:proofErr w:type="spellStart"/>
      <w:r w:rsidRPr="00815BEA">
        <w:rPr>
          <w:rFonts w:eastAsiaTheme="minorEastAsia"/>
          <w:i/>
          <w:lang w:val="en-US"/>
        </w:rPr>
        <w:t>i</w:t>
      </w:r>
      <w:proofErr w:type="spellEnd"/>
      <w:r w:rsidRPr="00815BEA">
        <w:rPr>
          <w:rFonts w:eastAsiaTheme="minorEastAsia"/>
          <w:i/>
        </w:rPr>
        <w:t xml:space="preserve">-ой </w:t>
      </w:r>
      <w:r>
        <w:rPr>
          <w:rFonts w:eastAsiaTheme="minorEastAsia"/>
        </w:rPr>
        <w:t>системы развертывания</w:t>
      </w:r>
      <w:r>
        <w:t>;</w:t>
      </w:r>
    </w:p>
    <w:p w:rsidR="00815BEA" w:rsidRPr="00C773FC" w:rsidRDefault="00815BEA" w:rsidP="00815BEA">
      <w:r>
        <w:tab/>
      </w:r>
      <m:oMath>
        <m:sSub>
          <m:sSubPr>
            <m:ctrlPr>
              <w:rPr>
                <w:rFonts w:ascii="Cambria Math" w:hAnsi="Cambria Math"/>
                <w:i/>
                <w:sz w:val="22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lang w:val="en-US"/>
              </w:rPr>
              <m:t>ji</m:t>
            </m:r>
          </m:sub>
        </m:sSub>
      </m:oMath>
      <w:r>
        <w:rPr>
          <w:rFonts w:eastAsiaTheme="minorEastAsia"/>
          <w:sz w:val="22"/>
        </w:rPr>
        <w:t xml:space="preserve"> </w:t>
      </w:r>
      <w:r>
        <w:rPr>
          <w:rFonts w:eastAsiaTheme="minorEastAsia"/>
        </w:rPr>
        <w:t>– вероятность безотказной работы</w:t>
      </w:r>
      <w:r w:rsidRPr="00815BEA">
        <w:rPr>
          <w:rFonts w:eastAsiaTheme="minorEastAsia"/>
        </w:rPr>
        <w:t xml:space="preserve"> </w:t>
      </w:r>
      <w:r w:rsidRPr="00815BEA">
        <w:rPr>
          <w:rFonts w:eastAsiaTheme="minorEastAsia"/>
          <w:i/>
          <w:lang w:val="en-US"/>
        </w:rPr>
        <w:t>j</w:t>
      </w:r>
      <w:r w:rsidRPr="00815BEA">
        <w:rPr>
          <w:rFonts w:eastAsiaTheme="minorEastAsia"/>
          <w:i/>
        </w:rPr>
        <w:t>-</w:t>
      </w:r>
      <w:r w:rsidR="00A7769A">
        <w:rPr>
          <w:rFonts w:eastAsiaTheme="minorEastAsia"/>
          <w:i/>
        </w:rPr>
        <w:t>ой</w:t>
      </w:r>
      <w:r w:rsidRPr="00815BEA">
        <w:rPr>
          <w:rFonts w:eastAsiaTheme="minorEastAsia"/>
          <w:i/>
        </w:rPr>
        <w:t xml:space="preserve"> </w:t>
      </w:r>
      <w:r w:rsidR="00A7769A">
        <w:rPr>
          <w:rFonts w:eastAsiaTheme="minorEastAsia"/>
        </w:rPr>
        <w:t xml:space="preserve">структурной единицы </w:t>
      </w:r>
      <w:r>
        <w:rPr>
          <w:rFonts w:eastAsiaTheme="minorEastAsia"/>
        </w:rPr>
        <w:t xml:space="preserve"> </w:t>
      </w:r>
      <w:proofErr w:type="spellStart"/>
      <w:r w:rsidRPr="00815BEA">
        <w:rPr>
          <w:rFonts w:eastAsiaTheme="minorEastAsia"/>
          <w:i/>
          <w:lang w:val="en-US"/>
        </w:rPr>
        <w:t>i</w:t>
      </w:r>
      <w:proofErr w:type="spellEnd"/>
      <w:r w:rsidRPr="00815BEA">
        <w:rPr>
          <w:rFonts w:eastAsiaTheme="minorEastAsia"/>
          <w:i/>
        </w:rPr>
        <w:t xml:space="preserve">-ой </w:t>
      </w:r>
      <w:r>
        <w:rPr>
          <w:rFonts w:eastAsiaTheme="minorEastAsia"/>
        </w:rPr>
        <w:t>системы развертывания</w:t>
      </w:r>
      <w:r w:rsidR="00C773FC" w:rsidRPr="00C773FC">
        <w:t>;</w:t>
      </w:r>
    </w:p>
    <w:p w:rsidR="00C773FC" w:rsidRPr="00C773FC" w:rsidRDefault="00C773FC" w:rsidP="00C773FC">
      <w:pPr>
        <w:ind w:firstLine="708"/>
      </w:pPr>
      <w:proofErr w:type="gramStart"/>
      <w:r w:rsidRPr="00C773FC">
        <w:rPr>
          <w:i/>
          <w:lang w:val="en-US"/>
        </w:rPr>
        <w:t>n</w:t>
      </w:r>
      <w:proofErr w:type="gramEnd"/>
      <w:r>
        <w:t xml:space="preserve"> </w:t>
      </w:r>
      <w:r>
        <w:softHyphen/>
        <w:t>– количество элементов в СФСН.</w:t>
      </w:r>
    </w:p>
    <w:p w:rsidR="00156950" w:rsidRDefault="00A7769A" w:rsidP="00815BEA">
      <w:r>
        <w:t>Под структурной единицей (СЕ) будем понимать совокупность связанных между собой элементов, механизмов и узлов конструкций обладающих общностью функциональных и структурных признаков.</w:t>
      </w:r>
    </w:p>
    <w:p w:rsidR="00A12B59" w:rsidRDefault="00A12B59" w:rsidP="00815BEA">
      <w:r>
        <w:t xml:space="preserve">На основании анализа конструкций систем развертывания проведённых ранее были выделены </w:t>
      </w:r>
      <w:r w:rsidR="00C246FD">
        <w:t>следующие виды</w:t>
      </w:r>
      <w:r>
        <w:t xml:space="preserve"> СЕ:</w:t>
      </w:r>
    </w:p>
    <w:p w:rsidR="00C246FD" w:rsidRDefault="00C246FD" w:rsidP="00C246FD">
      <w:pPr>
        <w:pStyle w:val="a7"/>
        <w:numPr>
          <w:ilvl w:val="0"/>
          <w:numId w:val="4"/>
        </w:numPr>
        <w:spacing w:after="0"/>
      </w:pPr>
      <w:r>
        <w:t>Приводной механизм</w:t>
      </w:r>
    </w:p>
    <w:p w:rsidR="00C246FD" w:rsidRDefault="00C246FD" w:rsidP="00C246FD">
      <w:pPr>
        <w:pStyle w:val="a7"/>
        <w:numPr>
          <w:ilvl w:val="0"/>
          <w:numId w:val="4"/>
        </w:numPr>
        <w:spacing w:after="0"/>
      </w:pPr>
      <w:r>
        <w:t>Силов</w:t>
      </w:r>
      <w:r w:rsidR="006C4D35">
        <w:t>ая</w:t>
      </w:r>
      <w:r>
        <w:t xml:space="preserve"> </w:t>
      </w:r>
      <w:r w:rsidR="006C4D35">
        <w:t>конструкция</w:t>
      </w:r>
    </w:p>
    <w:p w:rsidR="00C246FD" w:rsidRDefault="00C246FD" w:rsidP="00C246FD">
      <w:pPr>
        <w:pStyle w:val="a7"/>
        <w:numPr>
          <w:ilvl w:val="0"/>
          <w:numId w:val="4"/>
        </w:numPr>
        <w:spacing w:after="0"/>
      </w:pPr>
      <w:r>
        <w:t>Элементы фиксации</w:t>
      </w:r>
    </w:p>
    <w:p w:rsidR="00C246FD" w:rsidRDefault="004C0B8F" w:rsidP="00C246FD">
      <w:pPr>
        <w:pStyle w:val="a7"/>
        <w:numPr>
          <w:ilvl w:val="0"/>
          <w:numId w:val="4"/>
        </w:numPr>
        <w:spacing w:after="0"/>
      </w:pPr>
      <w:r>
        <w:t>Подэ</w:t>
      </w:r>
      <w:r w:rsidR="00C246FD">
        <w:t>лементы системы развертывания</w:t>
      </w:r>
    </w:p>
    <w:p w:rsidR="004C0B8F" w:rsidRDefault="004C0B8F" w:rsidP="004C0B8F">
      <w:pPr>
        <w:pStyle w:val="a7"/>
        <w:spacing w:after="0"/>
      </w:pPr>
    </w:p>
    <w:p w:rsidR="00C246FD" w:rsidRDefault="00A12B59" w:rsidP="00815BEA">
      <w:r>
        <w:t xml:space="preserve"> </w:t>
      </w:r>
      <w:r w:rsidR="00C246FD">
        <w:t>Далее приведены типы данных видов СЕ</w:t>
      </w:r>
      <w:r w:rsidR="0024444B">
        <w:t xml:space="preserve"> характерных для рассмотренных систем развертывания</w:t>
      </w:r>
      <w:r w:rsidR="00C246FD">
        <w:t>.</w:t>
      </w:r>
    </w:p>
    <w:p w:rsidR="004C0B8F" w:rsidRDefault="004C0B8F" w:rsidP="00815BEA"/>
    <w:p w:rsidR="00901D04" w:rsidRDefault="00901D04" w:rsidP="00815BEA"/>
    <w:tbl>
      <w:tblPr>
        <w:tblStyle w:val="a3"/>
        <w:tblW w:w="0" w:type="auto"/>
        <w:jc w:val="center"/>
        <w:tblInd w:w="-158" w:type="dxa"/>
        <w:tblLook w:val="04A0" w:firstRow="1" w:lastRow="0" w:firstColumn="1" w:lastColumn="0" w:noHBand="0" w:noVBand="1"/>
      </w:tblPr>
      <w:tblGrid>
        <w:gridCol w:w="1117"/>
        <w:gridCol w:w="3260"/>
      </w:tblGrid>
      <w:tr w:rsidR="00C246FD" w:rsidTr="00E22DBF">
        <w:trPr>
          <w:jc w:val="center"/>
        </w:trPr>
        <w:tc>
          <w:tcPr>
            <w:tcW w:w="1117" w:type="dxa"/>
          </w:tcPr>
          <w:p w:rsidR="00C246FD" w:rsidRPr="00B929A1" w:rsidRDefault="00C246FD" w:rsidP="00E22DBF">
            <w:pPr>
              <w:pStyle w:val="a8"/>
            </w:pPr>
            <w:r w:rsidRPr="00B929A1">
              <w:lastRenderedPageBreak/>
              <w:t>№</w:t>
            </w:r>
          </w:p>
          <w:p w:rsidR="00C246FD" w:rsidRDefault="00C246FD" w:rsidP="00E22DBF">
            <w:pPr>
              <w:pStyle w:val="a8"/>
            </w:pPr>
            <w:r w:rsidRPr="00B929A1">
              <w:t>типа</w:t>
            </w:r>
          </w:p>
        </w:tc>
        <w:tc>
          <w:tcPr>
            <w:tcW w:w="3260" w:type="dxa"/>
            <w:vAlign w:val="center"/>
          </w:tcPr>
          <w:p w:rsidR="00C246FD" w:rsidRDefault="00C246FD" w:rsidP="00E22DBF">
            <w:pPr>
              <w:pStyle w:val="a8"/>
            </w:pPr>
            <w:r>
              <w:t>Тип приводного механизма</w:t>
            </w:r>
          </w:p>
        </w:tc>
      </w:tr>
      <w:tr w:rsidR="00C246FD" w:rsidTr="00E22DBF">
        <w:trPr>
          <w:jc w:val="center"/>
        </w:trPr>
        <w:tc>
          <w:tcPr>
            <w:tcW w:w="1117" w:type="dxa"/>
          </w:tcPr>
          <w:p w:rsidR="00C246FD" w:rsidRDefault="00C246FD" w:rsidP="00C246FD">
            <w:pPr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C246FD" w:rsidRDefault="00523FA6" w:rsidP="00C246FD">
            <w:pPr>
              <w:jc w:val="center"/>
            </w:pPr>
            <w:r>
              <w:t>Электро</w:t>
            </w:r>
            <w:r w:rsidR="00C246FD">
              <w:t>механический</w:t>
            </w:r>
          </w:p>
        </w:tc>
      </w:tr>
      <w:tr w:rsidR="00C246FD" w:rsidTr="00E22DBF">
        <w:trPr>
          <w:jc w:val="center"/>
        </w:trPr>
        <w:tc>
          <w:tcPr>
            <w:tcW w:w="1117" w:type="dxa"/>
          </w:tcPr>
          <w:p w:rsidR="00C246FD" w:rsidRDefault="00C246FD" w:rsidP="00C246FD">
            <w:pPr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C246FD" w:rsidRDefault="00C246FD" w:rsidP="00C246FD">
            <w:pPr>
              <w:jc w:val="center"/>
            </w:pPr>
            <w:r>
              <w:t>Пневматический</w:t>
            </w:r>
          </w:p>
        </w:tc>
      </w:tr>
      <w:tr w:rsidR="00C246FD" w:rsidTr="00E22DBF">
        <w:trPr>
          <w:jc w:val="center"/>
        </w:trPr>
        <w:tc>
          <w:tcPr>
            <w:tcW w:w="1117" w:type="dxa"/>
          </w:tcPr>
          <w:p w:rsidR="00C246FD" w:rsidRDefault="00C246FD" w:rsidP="00C246FD">
            <w:pPr>
              <w:jc w:val="center"/>
            </w:pPr>
            <w:r>
              <w:t>3</w:t>
            </w:r>
          </w:p>
        </w:tc>
        <w:tc>
          <w:tcPr>
            <w:tcW w:w="3260" w:type="dxa"/>
          </w:tcPr>
          <w:p w:rsidR="00C246FD" w:rsidRDefault="0024444B" w:rsidP="00C246FD">
            <w:pPr>
              <w:jc w:val="center"/>
            </w:pPr>
            <w:r>
              <w:t>Пружинные толкатели</w:t>
            </w:r>
          </w:p>
        </w:tc>
      </w:tr>
    </w:tbl>
    <w:p w:rsidR="00C246FD" w:rsidRDefault="00C246FD" w:rsidP="004C0B8F">
      <w:pPr>
        <w:spacing w:after="0"/>
        <w:jc w:val="center"/>
      </w:pPr>
    </w:p>
    <w:p w:rsidR="0050376B" w:rsidRDefault="0050376B" w:rsidP="004C0B8F">
      <w:pPr>
        <w:spacing w:after="0"/>
        <w:jc w:val="center"/>
      </w:pPr>
    </w:p>
    <w:tbl>
      <w:tblPr>
        <w:tblStyle w:val="a3"/>
        <w:tblW w:w="0" w:type="auto"/>
        <w:jc w:val="center"/>
        <w:tblInd w:w="135" w:type="dxa"/>
        <w:tblLook w:val="04A0" w:firstRow="1" w:lastRow="0" w:firstColumn="1" w:lastColumn="0" w:noHBand="0" w:noVBand="1"/>
      </w:tblPr>
      <w:tblGrid>
        <w:gridCol w:w="824"/>
        <w:gridCol w:w="3561"/>
      </w:tblGrid>
      <w:tr w:rsidR="00C246FD" w:rsidTr="00E22DBF">
        <w:trPr>
          <w:jc w:val="center"/>
        </w:trPr>
        <w:tc>
          <w:tcPr>
            <w:tcW w:w="824" w:type="dxa"/>
          </w:tcPr>
          <w:p w:rsidR="00C246FD" w:rsidRDefault="00C246FD" w:rsidP="00E22DBF">
            <w:pPr>
              <w:pStyle w:val="a8"/>
            </w:pPr>
            <w:r>
              <w:t>№</w:t>
            </w:r>
          </w:p>
          <w:p w:rsidR="00C246FD" w:rsidRDefault="00C246FD" w:rsidP="00E22DBF">
            <w:pPr>
              <w:pStyle w:val="a8"/>
            </w:pPr>
            <w:r>
              <w:t>типа</w:t>
            </w:r>
          </w:p>
        </w:tc>
        <w:tc>
          <w:tcPr>
            <w:tcW w:w="3561" w:type="dxa"/>
            <w:vAlign w:val="center"/>
          </w:tcPr>
          <w:p w:rsidR="00C246FD" w:rsidRDefault="00C246FD" w:rsidP="005D6B33">
            <w:pPr>
              <w:jc w:val="center"/>
            </w:pPr>
            <w:r>
              <w:t xml:space="preserve">Тип </w:t>
            </w:r>
            <w:r w:rsidR="005D6B33">
              <w:t>силовой конструкции</w:t>
            </w:r>
          </w:p>
        </w:tc>
      </w:tr>
      <w:tr w:rsidR="00C246FD" w:rsidTr="00E22DBF">
        <w:trPr>
          <w:jc w:val="center"/>
        </w:trPr>
        <w:tc>
          <w:tcPr>
            <w:tcW w:w="824" w:type="dxa"/>
          </w:tcPr>
          <w:p w:rsidR="00C246FD" w:rsidRDefault="00C246FD" w:rsidP="00176F93">
            <w:pPr>
              <w:jc w:val="center"/>
            </w:pPr>
            <w:r>
              <w:t>1</w:t>
            </w:r>
          </w:p>
        </w:tc>
        <w:tc>
          <w:tcPr>
            <w:tcW w:w="3561" w:type="dxa"/>
          </w:tcPr>
          <w:p w:rsidR="00C246FD" w:rsidRDefault="00C246FD" w:rsidP="00176F93">
            <w:pPr>
              <w:jc w:val="center"/>
            </w:pPr>
            <w:r>
              <w:t>Складная ферма</w:t>
            </w:r>
          </w:p>
        </w:tc>
      </w:tr>
      <w:tr w:rsidR="00C246FD" w:rsidTr="00E22DBF">
        <w:trPr>
          <w:jc w:val="center"/>
        </w:trPr>
        <w:tc>
          <w:tcPr>
            <w:tcW w:w="824" w:type="dxa"/>
          </w:tcPr>
          <w:p w:rsidR="00C246FD" w:rsidRDefault="00C246FD" w:rsidP="00176F93">
            <w:pPr>
              <w:jc w:val="center"/>
            </w:pPr>
            <w:r>
              <w:t>2</w:t>
            </w:r>
          </w:p>
        </w:tc>
        <w:tc>
          <w:tcPr>
            <w:tcW w:w="3561" w:type="dxa"/>
          </w:tcPr>
          <w:p w:rsidR="00C246FD" w:rsidRDefault="00C246FD" w:rsidP="00176F93">
            <w:pPr>
              <w:jc w:val="center"/>
            </w:pPr>
            <w:r>
              <w:t>Складная балка</w:t>
            </w:r>
          </w:p>
        </w:tc>
      </w:tr>
      <w:tr w:rsidR="00C246FD" w:rsidTr="00E22DBF">
        <w:trPr>
          <w:jc w:val="center"/>
        </w:trPr>
        <w:tc>
          <w:tcPr>
            <w:tcW w:w="824" w:type="dxa"/>
          </w:tcPr>
          <w:p w:rsidR="00C246FD" w:rsidRDefault="00C246FD" w:rsidP="00176F93">
            <w:pPr>
              <w:jc w:val="center"/>
            </w:pPr>
            <w:r>
              <w:t>3</w:t>
            </w:r>
          </w:p>
        </w:tc>
        <w:tc>
          <w:tcPr>
            <w:tcW w:w="3561" w:type="dxa"/>
          </w:tcPr>
          <w:p w:rsidR="00C246FD" w:rsidRDefault="00C246FD" w:rsidP="00176F93">
            <w:pPr>
              <w:jc w:val="center"/>
            </w:pPr>
            <w:r>
              <w:t>«Труба в трубе»</w:t>
            </w:r>
          </w:p>
        </w:tc>
      </w:tr>
    </w:tbl>
    <w:p w:rsidR="004C0B8F" w:rsidRDefault="004C0B8F" w:rsidP="004C0B8F">
      <w:pPr>
        <w:spacing w:after="0"/>
      </w:pPr>
    </w:p>
    <w:tbl>
      <w:tblPr>
        <w:tblStyle w:val="a3"/>
        <w:tblW w:w="0" w:type="auto"/>
        <w:jc w:val="center"/>
        <w:tblInd w:w="-16" w:type="dxa"/>
        <w:tblLook w:val="04A0" w:firstRow="1" w:lastRow="0" w:firstColumn="1" w:lastColumn="0" w:noHBand="0" w:noVBand="1"/>
      </w:tblPr>
      <w:tblGrid>
        <w:gridCol w:w="975"/>
        <w:gridCol w:w="3411"/>
      </w:tblGrid>
      <w:tr w:rsidR="004C0B8F" w:rsidTr="00FD27B5">
        <w:trPr>
          <w:jc w:val="center"/>
        </w:trPr>
        <w:tc>
          <w:tcPr>
            <w:tcW w:w="975" w:type="dxa"/>
          </w:tcPr>
          <w:p w:rsidR="004C0B8F" w:rsidRDefault="004C0B8F" w:rsidP="00E22DBF">
            <w:pPr>
              <w:pStyle w:val="a8"/>
            </w:pPr>
            <w:r>
              <w:t>№</w:t>
            </w:r>
          </w:p>
          <w:p w:rsidR="004C0B8F" w:rsidRDefault="004C0B8F" w:rsidP="00E22DBF">
            <w:pPr>
              <w:pStyle w:val="a8"/>
            </w:pPr>
            <w:r>
              <w:t>типа</w:t>
            </w:r>
          </w:p>
        </w:tc>
        <w:tc>
          <w:tcPr>
            <w:tcW w:w="3411" w:type="dxa"/>
            <w:vAlign w:val="center"/>
          </w:tcPr>
          <w:p w:rsidR="004C0B8F" w:rsidRDefault="004C0B8F" w:rsidP="00E22DBF">
            <w:pPr>
              <w:pStyle w:val="a8"/>
            </w:pPr>
            <w:r>
              <w:t>Тип элемента фиксации</w:t>
            </w:r>
          </w:p>
        </w:tc>
      </w:tr>
      <w:tr w:rsidR="004C0B8F" w:rsidTr="00FD27B5">
        <w:trPr>
          <w:jc w:val="center"/>
        </w:trPr>
        <w:tc>
          <w:tcPr>
            <w:tcW w:w="975" w:type="dxa"/>
          </w:tcPr>
          <w:p w:rsidR="004C0B8F" w:rsidRDefault="004C0B8F" w:rsidP="00176F93">
            <w:pPr>
              <w:jc w:val="center"/>
            </w:pPr>
            <w:r>
              <w:t>1</w:t>
            </w:r>
          </w:p>
        </w:tc>
        <w:tc>
          <w:tcPr>
            <w:tcW w:w="3411" w:type="dxa"/>
          </w:tcPr>
          <w:p w:rsidR="004C0B8F" w:rsidRDefault="004C0B8F" w:rsidP="00176F93">
            <w:pPr>
              <w:jc w:val="center"/>
            </w:pPr>
            <w:proofErr w:type="spellStart"/>
            <w:r>
              <w:t>Пиростредства</w:t>
            </w:r>
            <w:proofErr w:type="spellEnd"/>
          </w:p>
        </w:tc>
      </w:tr>
      <w:tr w:rsidR="004C0B8F" w:rsidTr="00FD27B5">
        <w:trPr>
          <w:jc w:val="center"/>
        </w:trPr>
        <w:tc>
          <w:tcPr>
            <w:tcW w:w="975" w:type="dxa"/>
          </w:tcPr>
          <w:p w:rsidR="004C0B8F" w:rsidRDefault="004C0B8F" w:rsidP="00176F93">
            <w:pPr>
              <w:jc w:val="center"/>
            </w:pPr>
            <w:r>
              <w:t>2</w:t>
            </w:r>
          </w:p>
        </w:tc>
        <w:tc>
          <w:tcPr>
            <w:tcW w:w="3411" w:type="dxa"/>
          </w:tcPr>
          <w:p w:rsidR="004C0B8F" w:rsidRDefault="004C0B8F" w:rsidP="00176F93">
            <w:pPr>
              <w:jc w:val="center"/>
            </w:pPr>
            <w:r>
              <w:t xml:space="preserve">Узел </w:t>
            </w:r>
            <w:proofErr w:type="spellStart"/>
            <w:r>
              <w:t>расчековки</w:t>
            </w:r>
            <w:proofErr w:type="spellEnd"/>
            <w:r>
              <w:t xml:space="preserve">/ </w:t>
            </w:r>
            <w:proofErr w:type="spellStart"/>
            <w:r>
              <w:t>зачековки</w:t>
            </w:r>
            <w:proofErr w:type="spellEnd"/>
          </w:p>
        </w:tc>
      </w:tr>
    </w:tbl>
    <w:p w:rsidR="004C0B8F" w:rsidRDefault="004C0B8F" w:rsidP="0024444B">
      <w:pPr>
        <w:jc w:val="left"/>
      </w:pPr>
    </w:p>
    <w:p w:rsidR="00815BEA" w:rsidRDefault="004C0B8F" w:rsidP="0024444B">
      <w:r>
        <w:t xml:space="preserve">Подэлементы системы развертывания включают в себя те элементы, агрегаты и </w:t>
      </w:r>
      <w:proofErr w:type="gramStart"/>
      <w:r>
        <w:t>узлы</w:t>
      </w:r>
      <w:proofErr w:type="gramEnd"/>
      <w:r>
        <w:t xml:space="preserve"> участвующие в процессе</w:t>
      </w:r>
      <w:r w:rsidR="0007313E">
        <w:t xml:space="preserve"> развертывания</w:t>
      </w:r>
      <w:r>
        <w:t xml:space="preserve"> и характерных для данной системы </w:t>
      </w:r>
      <w:r w:rsidR="00A2038B">
        <w:t>(м</w:t>
      </w:r>
      <w:r w:rsidR="005D6B33">
        <w:t xml:space="preserve">еханические передачи, </w:t>
      </w:r>
      <w:r w:rsidR="0024444B">
        <w:t>клапаны и т.д</w:t>
      </w:r>
      <w:r w:rsidR="00A2038B">
        <w:t>.</w:t>
      </w:r>
      <w:r w:rsidR="0024444B">
        <w:t>).</w:t>
      </w:r>
      <w:r w:rsidR="005D6B33">
        <w:t xml:space="preserve"> Наличие данной единицы не обязательно.</w:t>
      </w:r>
    </w:p>
    <w:p w:rsidR="005D6B33" w:rsidRDefault="005D6B33" w:rsidP="0024444B">
      <w:r>
        <w:t>При составлении СФСН структурную единицу приводных механизмов при возможности  разбива</w:t>
      </w:r>
      <w:r w:rsidR="00CD7AD6">
        <w:t>ется</w:t>
      </w:r>
      <w:r w:rsidR="00582A5E">
        <w:t xml:space="preserve"> на «</w:t>
      </w:r>
      <w:proofErr w:type="spellStart"/>
      <w:r w:rsidR="00582A5E">
        <w:t>под</w:t>
      </w:r>
      <w:r>
        <w:t>единицы</w:t>
      </w:r>
      <w:proofErr w:type="spellEnd"/>
      <w:r>
        <w:t xml:space="preserve">». </w:t>
      </w:r>
      <w:proofErr w:type="gramStart"/>
      <w:r>
        <w:t>Так</w:t>
      </w:r>
      <w:proofErr w:type="gramEnd"/>
      <w:r>
        <w:t xml:space="preserve"> например, </w:t>
      </w:r>
      <w:proofErr w:type="spellStart"/>
      <w:r>
        <w:t>пневмопривод</w:t>
      </w:r>
      <w:proofErr w:type="spellEnd"/>
      <w:r>
        <w:t xml:space="preserve"> будет состоять из </w:t>
      </w:r>
      <w:r w:rsidR="00F36813">
        <w:t>баллона высокого давления, трубопроводов, управляющих клапанов и толкающих цилиндров.</w:t>
      </w:r>
    </w:p>
    <w:p w:rsidR="00DF6309" w:rsidRDefault="001868E2" w:rsidP="0024444B">
      <w:r>
        <w:t xml:space="preserve">При рассмотрении </w:t>
      </w:r>
      <w:proofErr w:type="gramStart"/>
      <w:r>
        <w:t>СР</w:t>
      </w:r>
      <w:proofErr w:type="gramEnd"/>
      <w:r>
        <w:t xml:space="preserve"> по типу силовой конструкции </w:t>
      </w:r>
      <w:r w:rsidR="00456743">
        <w:t xml:space="preserve"> механическая надежность </w:t>
      </w:r>
      <w:r>
        <w:t>в постановке данной задачи не учитывается</w:t>
      </w:r>
      <w:r w:rsidR="00456743">
        <w:t xml:space="preserve"> и </w:t>
      </w:r>
      <w:r>
        <w:t xml:space="preserve"> рассматривается лишь ее структурная сложность. </w:t>
      </w:r>
      <w:r w:rsidR="00456743">
        <w:t>Для ферменных и балочных типов учитывается количество шарнирных узлов, а для телескопического типа (труба в трубе) количество направляющих минус 1.</w:t>
      </w:r>
    </w:p>
    <w:p w:rsidR="00DF6309" w:rsidRDefault="00DF6309" w:rsidP="0024444B">
      <w:r>
        <w:t>После составления СФСН</w:t>
      </w:r>
      <w:r w:rsidR="00CD7AD6">
        <w:t xml:space="preserve"> назначается ВБР выделенных единиц. </w:t>
      </w:r>
      <w:r w:rsidR="00833C62">
        <w:t>В различной справочной литературе приводится интенсивность отказов большинства элементов</w:t>
      </w:r>
      <w:r w:rsidR="00DE6778" w:rsidRPr="00DE6778">
        <w:t>*</w:t>
      </w:r>
      <w:r w:rsidR="00833C62">
        <w:t xml:space="preserve"> и, зная время работы механизма можно вычислить его ВБР. </w:t>
      </w:r>
      <w:proofErr w:type="gramStart"/>
      <w:r w:rsidR="00833C62">
        <w:t xml:space="preserve">Однако в виду того, время работы СР не превышает нескольких часов, то с большой степенью точности можно утверждать, что ВБР одного </w:t>
      </w:r>
      <w:r w:rsidR="00833C62">
        <w:lastRenderedPageBreak/>
        <w:t xml:space="preserve">элемента в составленной СФСН не менее 0.999 </w:t>
      </w:r>
      <w:r w:rsidR="00C773FC">
        <w:t>. Тогда формула (1) примет вид: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773FC" w:rsidTr="00176F93">
        <w:tc>
          <w:tcPr>
            <w:tcW w:w="3190" w:type="dxa"/>
          </w:tcPr>
          <w:p w:rsidR="00C773FC" w:rsidRDefault="00C773FC" w:rsidP="00176F93"/>
        </w:tc>
        <w:tc>
          <w:tcPr>
            <w:tcW w:w="3190" w:type="dxa"/>
          </w:tcPr>
          <w:p w:rsidR="00C773FC" w:rsidRPr="00370B00" w:rsidRDefault="00F67870" w:rsidP="00C773FC">
            <w:pPr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lang w:val="en-US"/>
                      </w:rPr>
                      <m:t>0.999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lang w:val="en-US"/>
                      </w:rPr>
                      <m:t>n</m:t>
                    </m:r>
                  </m:sup>
                </m:sSup>
              </m:oMath>
            </m:oMathPara>
          </w:p>
        </w:tc>
        <w:tc>
          <w:tcPr>
            <w:tcW w:w="3191" w:type="dxa"/>
            <w:vAlign w:val="center"/>
          </w:tcPr>
          <w:p w:rsidR="00C773FC" w:rsidRDefault="00C773FC" w:rsidP="00176F93">
            <w:pPr>
              <w:jc w:val="center"/>
            </w:pPr>
            <w:r>
              <w:t>(</w:t>
            </w:r>
            <w:r>
              <w:rPr>
                <w:lang w:val="en-US"/>
              </w:rPr>
              <w:t>2</w:t>
            </w:r>
            <w:r>
              <w:t>)</w:t>
            </w:r>
          </w:p>
        </w:tc>
      </w:tr>
    </w:tbl>
    <w:p w:rsidR="0007313E" w:rsidRDefault="00456743" w:rsidP="0024444B">
      <w:pPr>
        <w:rPr>
          <w:rFonts w:cs="Times New Roman"/>
          <w:bCs/>
          <w:szCs w:val="21"/>
          <w:shd w:val="clear" w:color="auto" w:fill="FFFFFF"/>
        </w:rPr>
      </w:pPr>
      <w:r>
        <w:t xml:space="preserve"> </w:t>
      </w:r>
      <w:r w:rsidR="00C773FC">
        <w:tab/>
      </w:r>
      <w:r w:rsidR="005724C7">
        <w:rPr>
          <w:rFonts w:cs="Times New Roman"/>
          <w:bCs/>
          <w:noProof/>
          <w:szCs w:val="21"/>
          <w:lang w:eastAsia="ru-RU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6E13ECC" wp14:editId="3A330D39">
                <wp:simplePos x="0" y="0"/>
                <wp:positionH relativeFrom="column">
                  <wp:posOffset>1007110</wp:posOffset>
                </wp:positionH>
                <wp:positionV relativeFrom="paragraph">
                  <wp:posOffset>1388745</wp:posOffset>
                </wp:positionV>
                <wp:extent cx="3877945" cy="1576705"/>
                <wp:effectExtent l="0" t="0" r="27305" b="4445"/>
                <wp:wrapTopAndBottom/>
                <wp:docPr id="50" name="Группа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7945" cy="1576705"/>
                          <a:chOff x="0" y="0"/>
                          <a:chExt cx="3877945" cy="1577095"/>
                        </a:xfrm>
                      </wpg:grpSpPr>
                      <wpg:grpSp>
                        <wpg:cNvPr id="48" name="Группа 48"/>
                        <wpg:cNvGrpSpPr/>
                        <wpg:grpSpPr>
                          <a:xfrm>
                            <a:off x="0" y="0"/>
                            <a:ext cx="3877945" cy="871314"/>
                            <a:chOff x="0" y="0"/>
                            <a:chExt cx="3877945" cy="871314"/>
                          </a:xfrm>
                        </wpg:grpSpPr>
                        <wpg:grpSp>
                          <wpg:cNvPr id="41" name="Группа 41"/>
                          <wpg:cNvGrpSpPr/>
                          <wpg:grpSpPr>
                            <a:xfrm>
                              <a:off x="0" y="0"/>
                              <a:ext cx="1715135" cy="871314"/>
                              <a:chOff x="0" y="0"/>
                              <a:chExt cx="1715135" cy="871314"/>
                            </a:xfrm>
                          </wpg:grpSpPr>
                          <wpg:grpSp>
                            <wpg:cNvPr id="12" name="Группа 12"/>
                            <wpg:cNvGrpSpPr/>
                            <wpg:grpSpPr>
                              <a:xfrm>
                                <a:off x="0" y="0"/>
                                <a:ext cx="1715135" cy="871314"/>
                                <a:chOff x="-116221" y="0"/>
                                <a:chExt cx="1716146" cy="871356"/>
                              </a:xfrm>
                            </wpg:grpSpPr>
                            <wpg:grpSp>
                              <wpg:cNvPr id="8" name="Группа 8"/>
                              <wpg:cNvGrpSpPr/>
                              <wpg:grpSpPr>
                                <a:xfrm>
                                  <a:off x="-116221" y="0"/>
                                  <a:ext cx="1716146" cy="871356"/>
                                  <a:chOff x="-116220" y="0"/>
                                  <a:chExt cx="1716146" cy="871356"/>
                                </a:xfrm>
                              </wpg:grpSpPr>
                              <wps:wsp>
                                <wps:cNvPr id="1" name="Блок-схема: процесс 1"/>
                                <wps:cNvSpPr/>
                                <wps:spPr>
                                  <a:xfrm>
                                    <a:off x="52939" y="197317"/>
                                    <a:ext cx="267335" cy="240665"/>
                                  </a:xfrm>
                                  <a:prstGeom prst="flowChartProcess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543518" w:rsidRPr="00543518" w:rsidRDefault="00543518" w:rsidP="00E77293">
                                      <w:pPr>
                                        <w:pStyle w:val="a8"/>
                                      </w:pPr>
                                      <w:r w:rsidRPr="00543518"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" name="Блок-схема: процесс 3"/>
                                <wps:cNvSpPr/>
                                <wps:spPr>
                                  <a:xfrm>
                                    <a:off x="418699" y="197317"/>
                                    <a:ext cx="267335" cy="240665"/>
                                  </a:xfrm>
                                  <a:prstGeom prst="flowChartProcess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543518" w:rsidRPr="00543518" w:rsidRDefault="00543518" w:rsidP="00E77293">
                                      <w:pPr>
                                        <w:pStyle w:val="a8"/>
                                      </w:pPr>
                                      <w:r w:rsidRPr="00543518"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Блок-схема: процесс 5"/>
                                <wps:cNvSpPr/>
                                <wps:spPr>
                                  <a:xfrm>
                                    <a:off x="765105" y="199907"/>
                                    <a:ext cx="267419" cy="241240"/>
                                  </a:xfrm>
                                  <a:prstGeom prst="flowChartProcess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543518" w:rsidRPr="00543518" w:rsidRDefault="00543518" w:rsidP="00E77293">
                                      <w:pPr>
                                        <w:pStyle w:val="a8"/>
                                      </w:pPr>
                                      <w: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Прямоугольник 6"/>
                                <wps:cNvSpPr/>
                                <wps:spPr>
                                  <a:xfrm>
                                    <a:off x="-116220" y="0"/>
                                    <a:ext cx="1716146" cy="87135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" name="Поле 7"/>
                                <wps:cNvSpPr txBox="1"/>
                                <wps:spPr>
                                  <a:xfrm>
                                    <a:off x="52939" y="441145"/>
                                    <a:ext cx="1384667" cy="4302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543518" w:rsidRPr="005724C7" w:rsidRDefault="00543518" w:rsidP="005724C7">
                                      <w:pPr>
                                        <w:jc w:val="center"/>
                                        <w:rPr>
                                          <w:sz w:val="22"/>
                                        </w:rPr>
                                      </w:pPr>
                                      <w:r w:rsidRPr="00543518">
                                        <w:rPr>
                                          <w:sz w:val="22"/>
                                        </w:rPr>
                                        <w:t>Раздвижение</w:t>
                                      </w:r>
                                      <w:r w:rsidR="005724C7">
                                        <w:rPr>
                                          <w:sz w:val="22"/>
                                          <w:lang w:val="en-US"/>
                                        </w:rPr>
                                        <w:t xml:space="preserve"> </w:t>
                                      </w:r>
                                      <w:r w:rsidR="005724C7">
                                        <w:rPr>
                                          <w:sz w:val="22"/>
                                        </w:rPr>
                                        <w:t xml:space="preserve"> ПАО (секции 1-2)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9" name="Прямая соединительная линия 9"/>
                              <wps:cNvCnPr/>
                              <wps:spPr>
                                <a:xfrm>
                                  <a:off x="321276" y="342900"/>
                                  <a:ext cx="9736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Прямая соединительная линия 10"/>
                              <wps:cNvCnPr/>
                              <wps:spPr>
                                <a:xfrm>
                                  <a:off x="685800" y="342900"/>
                                  <a:ext cx="7930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9" name="Блок-схема: процесс 39"/>
                            <wps:cNvSpPr/>
                            <wps:spPr>
                              <a:xfrm>
                                <a:off x="1261092" y="197171"/>
                                <a:ext cx="267261" cy="240790"/>
                              </a:xfrm>
                              <a:prstGeom prst="flowChartProcess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307C6" w:rsidRPr="00543518" w:rsidRDefault="00A307C6" w:rsidP="00E77293">
                                  <w:pPr>
                                    <w:pStyle w:val="a8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" name="Прямая соединительная линия 40"/>
                            <wps:cNvCnPr/>
                            <wps:spPr>
                              <a:xfrm>
                                <a:off x="1148417" y="338024"/>
                                <a:ext cx="112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4" name="Группа 44"/>
                          <wpg:cNvGrpSpPr/>
                          <wpg:grpSpPr>
                            <a:xfrm>
                              <a:off x="1933575" y="0"/>
                              <a:ext cx="1944370" cy="871313"/>
                              <a:chOff x="0" y="-9525"/>
                              <a:chExt cx="1944370" cy="871313"/>
                            </a:xfrm>
                          </wpg:grpSpPr>
                          <wps:wsp>
                            <wps:cNvPr id="15" name="Блок-схема: процесс 15"/>
                            <wps:cNvSpPr/>
                            <wps:spPr>
                              <a:xfrm>
                                <a:off x="166796" y="196582"/>
                                <a:ext cx="267254" cy="240653"/>
                              </a:xfrm>
                              <a:prstGeom prst="flowChartProcess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43518" w:rsidRPr="00543518" w:rsidRDefault="00543518" w:rsidP="00E77293">
                                  <w:pPr>
                                    <w:pStyle w:val="a8"/>
                                  </w:pPr>
                                  <w:r w:rsidRPr="00543518"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Блок-схема: процесс 16"/>
                            <wps:cNvSpPr/>
                            <wps:spPr>
                              <a:xfrm>
                                <a:off x="533152" y="196582"/>
                                <a:ext cx="267254" cy="240653"/>
                              </a:xfrm>
                              <a:prstGeom prst="flowChartProcess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43518" w:rsidRPr="00543518" w:rsidRDefault="00543518" w:rsidP="00E77293">
                                  <w:pPr>
                                    <w:pStyle w:val="a8"/>
                                  </w:pPr>
                                  <w:r w:rsidRPr="00543518"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Блок-схема: процесс 17"/>
                            <wps:cNvSpPr/>
                            <wps:spPr>
                              <a:xfrm>
                                <a:off x="878658" y="196582"/>
                                <a:ext cx="267254" cy="240653"/>
                              </a:xfrm>
                              <a:prstGeom prst="flowChartProcess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43518" w:rsidRPr="00543518" w:rsidRDefault="00543518" w:rsidP="00E77293">
                                  <w:pPr>
                                    <w:pStyle w:val="a8"/>
                                  </w:pPr>
                                  <w:r w:rsidRPr="00543518"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Блок-схема: процесс 18"/>
                            <wps:cNvSpPr/>
                            <wps:spPr>
                              <a:xfrm>
                                <a:off x="1221185" y="196582"/>
                                <a:ext cx="267338" cy="241228"/>
                              </a:xfrm>
                              <a:prstGeom prst="flowChartProcess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43518" w:rsidRPr="00543518" w:rsidRDefault="00543518" w:rsidP="00E77293">
                                  <w:pPr>
                                    <w:pStyle w:val="a8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Прямоугольник 19"/>
                            <wps:cNvSpPr/>
                            <wps:spPr>
                              <a:xfrm>
                                <a:off x="0" y="-9525"/>
                                <a:ext cx="1944370" cy="86178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Поле 20"/>
                            <wps:cNvSpPr txBox="1"/>
                            <wps:spPr>
                              <a:xfrm>
                                <a:off x="366821" y="447467"/>
                                <a:ext cx="1320366" cy="41432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24C7" w:rsidRDefault="00543518" w:rsidP="005724C7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543518">
                                    <w:rPr>
                                      <w:sz w:val="22"/>
                                    </w:rPr>
                                    <w:t xml:space="preserve">Раздвижение </w:t>
                                  </w:r>
                                  <w:r w:rsidR="005724C7">
                                    <w:rPr>
                                      <w:sz w:val="22"/>
                                    </w:rPr>
                                    <w:t>ХИ (секции 2-3)</w:t>
                                  </w:r>
                                </w:p>
                                <w:p w:rsidR="005724C7" w:rsidRPr="00543518" w:rsidRDefault="005724C7" w:rsidP="00543518">
                                  <w:pPr>
                                    <w:rPr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Прямая соединительная линия 21"/>
                            <wps:cNvCnPr/>
                            <wps:spPr>
                              <a:xfrm>
                                <a:off x="434861" y="342528"/>
                                <a:ext cx="9733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Прямая соединительная линия 22"/>
                            <wps:cNvCnPr/>
                            <wps:spPr>
                              <a:xfrm>
                                <a:off x="801217" y="342528"/>
                                <a:ext cx="7928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Прямая соединительная линия 23"/>
                            <wps:cNvCnPr/>
                            <wps:spPr>
                              <a:xfrm>
                                <a:off x="1146723" y="342528"/>
                                <a:ext cx="7626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" name="Блок-схема: процесс 42"/>
                            <wps:cNvSpPr/>
                            <wps:spPr>
                              <a:xfrm>
                                <a:off x="1557756" y="187646"/>
                                <a:ext cx="267338" cy="241228"/>
                              </a:xfrm>
                              <a:prstGeom prst="flowChartProcess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307C6" w:rsidRPr="00543518" w:rsidRDefault="00A307C6" w:rsidP="00E77293">
                                  <w:pPr>
                                    <w:pStyle w:val="a8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" name="Прямая соединительная линия 43"/>
                            <wps:cNvCnPr/>
                            <wps:spPr>
                              <a:xfrm>
                                <a:off x="1489251" y="342528"/>
                                <a:ext cx="68505" cy="10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7" name="Прямая соединительная линия 47"/>
                          <wps:cNvCnPr/>
                          <wps:spPr>
                            <a:xfrm>
                              <a:off x="1714500" y="352425"/>
                              <a:ext cx="21907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9" name="Поле 49"/>
                        <wps:cNvSpPr txBox="1"/>
                        <wps:spPr>
                          <a:xfrm>
                            <a:off x="0" y="919870"/>
                            <a:ext cx="3877945" cy="65722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307C6" w:rsidRPr="006E0087" w:rsidRDefault="00A307C6" w:rsidP="00523FA6">
                              <w:pPr>
                                <w:pStyle w:val="a8"/>
                                <w:jc w:val="center"/>
                                <w:rPr>
                                  <w:b/>
                                  <w:sz w:val="22"/>
                                </w:rPr>
                              </w:pPr>
                              <w:r w:rsidRPr="00A307C6">
                                <w:rPr>
                                  <w:sz w:val="22"/>
                                </w:rPr>
                                <w:t xml:space="preserve">Рисунок </w:t>
                              </w:r>
                              <w:r w:rsidRPr="00A307C6">
                                <w:rPr>
                                  <w:b/>
                                  <w:sz w:val="22"/>
                                </w:rPr>
                                <w:fldChar w:fldCharType="begin"/>
                              </w:r>
                              <w:r w:rsidRPr="00A307C6">
                                <w:rPr>
                                  <w:sz w:val="22"/>
                                </w:rPr>
                                <w:instrText xml:space="preserve"> SEQ Рисунок \* ARABIC </w:instrText>
                              </w:r>
                              <w:r w:rsidRPr="00A307C6">
                                <w:rPr>
                                  <w:b/>
                                  <w:sz w:val="22"/>
                                </w:rPr>
                                <w:fldChar w:fldCharType="separate"/>
                              </w:r>
                              <w:r w:rsidR="002D6726">
                                <w:rPr>
                                  <w:noProof/>
                                  <w:sz w:val="22"/>
                                </w:rPr>
                                <w:t>1</w:t>
                              </w:r>
                              <w:r w:rsidRPr="00A307C6">
                                <w:rPr>
                                  <w:b/>
                                  <w:sz w:val="22"/>
                                </w:rPr>
                                <w:fldChar w:fldCharType="end"/>
                              </w:r>
                              <w:r w:rsidRPr="00A307C6">
                                <w:rPr>
                                  <w:sz w:val="22"/>
                                </w:rPr>
                                <w:softHyphen/>
                              </w:r>
                              <w:r w:rsidRPr="00A307C6">
                                <w:rPr>
                                  <w:sz w:val="22"/>
                                </w:rPr>
                                <w:softHyphen/>
                                <w:t xml:space="preserve"> </w:t>
                              </w:r>
                              <w:r>
                                <w:rPr>
                                  <w:sz w:val="22"/>
                                </w:rPr>
                                <w:t xml:space="preserve">– СФСН системы развертывания конструкции описанной в патенте </w:t>
                              </w:r>
                              <w:r w:rsidR="006E0087">
                                <w:rPr>
                                  <w:rFonts w:cs="Times New Roman"/>
                                  <w:bCs w:val="0"/>
                                  <w:sz w:val="22"/>
                                  <w:szCs w:val="21"/>
                                  <w:shd w:val="clear" w:color="auto" w:fill="FFFFFF"/>
                                </w:rPr>
                                <w:t>RU 2461495</w:t>
                              </w:r>
                              <w:r w:rsidR="006E0087" w:rsidRPr="006E0087">
                                <w:rPr>
                                  <w:rFonts w:cs="Times New Roman"/>
                                  <w:bCs w:val="0"/>
                                  <w:sz w:val="22"/>
                                  <w:szCs w:val="21"/>
                                  <w:shd w:val="clear" w:color="auto" w:fill="FFFFFF"/>
                                </w:rPr>
                                <w:t>:</w:t>
                              </w:r>
                            </w:p>
                            <w:p w:rsidR="006E0087" w:rsidRPr="00874F09" w:rsidRDefault="00523FA6" w:rsidP="00523FA6">
                              <w:pPr>
                                <w:spacing w:after="0"/>
                                <w:jc w:val="center"/>
                                <w:rPr>
                                  <w:i/>
                                  <w:sz w:val="20"/>
                                </w:rPr>
                              </w:pPr>
                              <w:r w:rsidRPr="00523FA6">
                                <w:rPr>
                                  <w:i/>
                                  <w:sz w:val="20"/>
                                </w:rPr>
                                <w:t>1-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з</w:t>
                              </w:r>
                              <w:r w:rsidR="006E0087">
                                <w:rPr>
                                  <w:i/>
                                  <w:sz w:val="20"/>
                                </w:rPr>
                                <w:t>убчатая рейка</w:t>
                              </w:r>
                              <w:r w:rsidR="006E0087" w:rsidRPr="006E0087">
                                <w:rPr>
                                  <w:i/>
                                  <w:sz w:val="20"/>
                                </w:rPr>
                                <w:t>;</w:t>
                              </w:r>
                              <w:r w:rsidRPr="00523FA6">
                                <w:rPr>
                                  <w:i/>
                                  <w:sz w:val="20"/>
                                </w:rPr>
                                <w:t xml:space="preserve"> 2-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 xml:space="preserve"> электромеханический </w:t>
                              </w:r>
                              <w:r w:rsidR="006E0087">
                                <w:rPr>
                                  <w:i/>
                                  <w:sz w:val="20"/>
                                </w:rPr>
                                <w:t xml:space="preserve"> привод</w:t>
                              </w:r>
                              <w:r w:rsidR="006E0087" w:rsidRPr="006E0087">
                                <w:rPr>
                                  <w:i/>
                                  <w:sz w:val="20"/>
                                </w:rPr>
                                <w:t>;</w:t>
                              </w:r>
                            </w:p>
                            <w:p w:rsidR="00523FA6" w:rsidRPr="00874F09" w:rsidRDefault="00523FA6" w:rsidP="00523FA6">
                              <w:pPr>
                                <w:spacing w:after="0"/>
                                <w:jc w:val="center"/>
                                <w:rPr>
                                  <w:i/>
                                  <w:sz w:val="20"/>
                                </w:rPr>
                              </w:pPr>
                              <w:r w:rsidRPr="00523FA6">
                                <w:rPr>
                                  <w:i/>
                                  <w:sz w:val="20"/>
                                </w:rPr>
                                <w:t xml:space="preserve"> 3- устройство фиксации</w:t>
                              </w:r>
                              <w:r w:rsidR="006E0087" w:rsidRPr="00874F09">
                                <w:rPr>
                                  <w:i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50" o:spid="_x0000_s1026" style="position:absolute;left:0;text-align:left;margin-left:79.3pt;margin-top:109.35pt;width:305.35pt;height:124.15pt;z-index:251683840;mso-height-relative:margin" coordsize="38779,15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">
                <v:group id="Группа 48" o:spid="_x0000_s1027" style="position:absolute;width:38779;height:8713" coordsize="38779,87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group id="Группа 41" o:spid="_x0000_s1028" style="position:absolute;width:17151;height:8713" coordsize="17151,87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<v:group id="Группа 12" o:spid="_x0000_s1029" style="position:absolute;width:17151;height:8713" coordorigin="-1162" coordsize="17161,87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<v:group id="Группа 8" o:spid="_x0000_s1030" style="position:absolute;left:-1162;width:17161;height:8713" coordorigin="-1162" coordsize="17161,87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<v:shapetype id="_x0000_t109" coordsize="21600,21600" o:spt="109" path="m,l,21600r21600,l21600,xe">
                          <v:stroke joinstyle="miter"/>
                          <v:path gradientshapeok="t" o:connecttype="rect"/>
                        </v:shapetype>
                        <v:shape id="Блок-схема: процесс 1" o:spid="_x0000_s1031" type="#_x0000_t109" style="position:absolute;left:529;top:1973;width:2673;height:24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W0ZMEA&#10;AADaAAAADwAAAGRycy9kb3ducmV2LnhtbERPTWvCQBC9F/oflhF6qxullBLdBBFKK4RaoxdvQ3bM&#10;hmRnQ3bV+O9dodDT8Hifs8xH24kLDb5xrGA2TUAQV043XCs47D9fP0D4gKyxc0wKbuQhz56flphq&#10;d+UdXcpQixjCPkUFJoQ+ldJXhiz6qeuJI3dyg8UQ4VBLPeA1httOzpPkXVpsODYY7GltqGrLs1XQ&#10;brtd0b7VVP7+HL9MMa/67aZQ6mUyrhYgAo3hX/zn/tZxPjxeeVyZ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FtGTBAAAA2gAAAA8AAAAAAAAAAAAAAAAAmAIAAGRycy9kb3du&#10;cmV2LnhtbFBLBQYAAAAABAAEAPUAAACGAwAAAAA=&#10;" fillcolor="white [3201]" strokecolor="black [3213]" strokeweight="1pt">
                          <v:textbox>
                            <w:txbxContent>
                              <w:p w:rsidR="00543518" w:rsidRPr="00543518" w:rsidRDefault="00543518" w:rsidP="00E77293">
                                <w:pPr>
                                  <w:pStyle w:val="a8"/>
                                </w:pPr>
                                <w:r w:rsidRPr="00543518"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Блок-схема: процесс 3" o:spid="_x0000_s1032" type="#_x0000_t109" style="position:absolute;left:4186;top:1973;width:2674;height:24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uPiMQA&#10;AADaAAAADwAAAGRycy9kb3ducmV2LnhtbESPQWvCQBSE74L/YXlCb7oxLSKpaxBB2kKoGnvp7ZF9&#10;zYZk34bsVtN/3y0UPA4z8w2zyUfbiSsNvnGsYLlIQBBXTjdcK/i4HOZrED4ga+wck4If8pBvp5MN&#10;Ztrd+EzXMtQiQthnqMCE0GdS+sqQRb9wPXH0vtxgMUQ51FIPeItw28k0SVbSYsNxwWBPe0NVW35b&#10;Be2xOxftU03l6f3zxRRp1R/fCqUeZuPuGUSgMdzD/+1XreAR/q7EG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bj4jEAAAA2gAAAA8AAAAAAAAAAAAAAAAAmAIAAGRycy9k&#10;b3ducmV2LnhtbFBLBQYAAAAABAAEAPUAAACJAwAAAAA=&#10;" fillcolor="white [3201]" strokecolor="black [3213]" strokeweight="1pt">
                          <v:textbox>
                            <w:txbxContent>
                              <w:p w:rsidR="00543518" w:rsidRPr="00543518" w:rsidRDefault="00543518" w:rsidP="00E77293">
                                <w:pPr>
                                  <w:pStyle w:val="a8"/>
                                </w:pPr>
                                <w:r w:rsidRPr="00543518"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Блок-схема: процесс 5" o:spid="_x0000_s1033" type="#_x0000_t109" style="position:absolute;left:7651;top:1999;width:2674;height:24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6yZ8QA&#10;AADaAAAADwAAAGRycy9kb3ducmV2LnhtbESPQWvCQBSE74L/YXlCb7oxtCKpaxBB2kKoGnvp7ZF9&#10;zYZk34bsVtN/3y0UPA4z8w2zyUfbiSsNvnGsYLlIQBBXTjdcK/i4HOZrED4ga+wck4If8pBvp5MN&#10;Ztrd+EzXMtQiQthnqMCE0GdS+sqQRb9wPXH0vtxgMUQ51FIPeItw28k0SVbSYsNxwWBPe0NVW35b&#10;Be2xOxftY03l6f3zxRRp1R/fCqUeZuPuGUSgMdzD/+1XreAJ/q7EG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+smfEAAAA2gAAAA8AAAAAAAAAAAAAAAAAmAIAAGRycy9k&#10;b3ducmV2LnhtbFBLBQYAAAAABAAEAPUAAACJAwAAAAA=&#10;" fillcolor="white [3201]" strokecolor="black [3213]" strokeweight="1pt">
                          <v:textbox>
                            <w:txbxContent>
                              <w:p w:rsidR="00543518" w:rsidRPr="00543518" w:rsidRDefault="00543518" w:rsidP="00E77293">
                                <w:pPr>
                                  <w:pStyle w:val="a8"/>
                                </w:pPr>
                                <w:r>
                                  <w:t>2</w:t>
                                </w:r>
                              </w:p>
                            </w:txbxContent>
                          </v:textbox>
                        </v:shape>
                        <v:rect id="Прямоугольник 6" o:spid="_x0000_s1034" style="position:absolute;left:-1162;width:17161;height:87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/nObwA&#10;AADaAAAADwAAAGRycy9kb3ducmV2LnhtbESPwQrCMBBE74L/EFbwpqkKRapRRBBET1bxvDRrW2w2&#10;pYka/94IgsdhZt4wy3UwjXhS52rLCibjBARxYXXNpYLLeTeag3AeWWNjmRS8ycF61e8tMdP2xSd6&#10;5r4UEcIuQwWV920mpSsqMujGtiWO3s12Bn2UXSl1h68IN42cJkkqDdYcFypsaVtRcc8fRsF1ftLl&#10;JRxyc5w9trdp6kzwTqnhIGwWIDwF/w//2nutIIXvlXgD5O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XH+c5vAAAANoAAAAPAAAAAAAAAAAAAAAAAJgCAABkcnMvZG93bnJldi54&#10;bWxQSwUGAAAAAAQABAD1AAAAgQMAAAAA&#10;" filled="f" strokecolor="black [3213]" strokeweight=".5pt"/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Поле 7" o:spid="_x0000_s1035" type="#_x0000_t202" style="position:absolute;left:529;top:4411;width:13847;height:43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        <v:textbox>
                            <w:txbxContent>
                              <w:p w:rsidR="00543518" w:rsidRPr="005724C7" w:rsidRDefault="00543518" w:rsidP="005724C7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543518">
                                  <w:rPr>
                                    <w:sz w:val="22"/>
                                  </w:rPr>
                                  <w:t>Раздвижение</w:t>
                                </w:r>
                                <w:r w:rsidR="005724C7">
                                  <w:rPr>
                                    <w:sz w:val="22"/>
                                    <w:lang w:val="en-US"/>
                                  </w:rPr>
                                  <w:t xml:space="preserve"> </w:t>
                                </w:r>
                                <w:r w:rsidR="005724C7">
                                  <w:rPr>
                                    <w:sz w:val="22"/>
                                  </w:rPr>
                                  <w:t xml:space="preserve"> ПАО (секции 1-2)</w:t>
                                </w:r>
                              </w:p>
                            </w:txbxContent>
                          </v:textbox>
                        </v:shape>
                      </v:group>
                      <v:line id="Прямая соединительная линия 9" o:spid="_x0000_s1036" style="position:absolute;visibility:visible;mso-wrap-style:square" from="3212,3429" to="4186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paMQAAADaAAAADwAAAGRycy9kb3ducmV2LnhtbESPQWvCQBSE70L/w/IKvelGQaOpqwRB&#10;sPVUbfH6yL4mabNvw+4aU3+9KxQ8DjPzDbNc96YRHTlfW1YwHiUgiAuray4VfB63wzkIH5A1NpZJ&#10;wR95WK+eBkvMtL3wB3WHUIoIYZ+hgiqENpPSFxUZ9CPbEkfv2zqDIUpXSu3wEuGmkZMkmUmDNceF&#10;ClvaVFT8Hs5Gwbx4/3F5mr+Np19teu0m+9n2lCr18tznryAC9eER/m/vtIIF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3uloxAAAANoAAAAPAAAAAAAAAAAA&#10;AAAAAKECAABkcnMvZG93bnJldi54bWxQSwUGAAAAAAQABAD5AAAAkgMAAAAA&#10;" strokecolor="black [3213]"/>
                      <v:line id="Прямая соединительная линия 10" o:spid="_x0000_s1037" style="position:absolute;visibility:visible;mso-wrap-style:square" from="6858,3429" to="7651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uFOMUAAADbAAAADwAAAGRycy9kb3ducmV2LnhtbESPQUvDQBCF7wX/wzKCt3bTgk2I3ZYg&#10;FNSebCteh+yYRLOzYXdNY3+9cxC8zfDevPfNZje5Xo0UYufZwHKRgSKuve24MXA+7ecFqJiQLfae&#10;ycAPRdhtb2YbLK2/8CuNx9QoCeFYooE2paHUOtYtOYwLPxCL9uGDwyRraLQNeJFw1+tVlq21w46l&#10;ocWBHluqv47fzkBRv3yGKq+el/dvQ34dV4f1/j035u52qh5AJZrSv/nv+skKvtDLLzKA3v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kuFOMUAAADbAAAADwAAAAAAAAAA&#10;AAAAAAChAgAAZHJzL2Rvd25yZXYueG1sUEsFBgAAAAAEAAQA+QAAAJMDAAAAAA==&#10;" strokecolor="black [3213]"/>
                    </v:group>
                    <v:shape id="Блок-схема: процесс 39" o:spid="_x0000_s1038" type="#_x0000_t109" style="position:absolute;left:12610;top:1971;width:2673;height:24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Sms8UA&#10;AADbAAAADwAAAGRycy9kb3ducmV2LnhtbESPQWvCQBSE7wX/w/KE3upGK6Kpq4hQWiFUk/bS2yP7&#10;zIZk34bsVtN/3y0IHoeZ+YZZbwfbigv1vnasYDpJQBCXTtdcKfj6fH1agvABWWPrmBT8koftZvSw&#10;xlS7K+d0KUIlIoR9igpMCF0qpS8NWfQT1xFH7+x6iyHKvpK6x2uE21bOkmQhLdYcFwx2tDdUNsWP&#10;VdAc2zxr5hUVp4/vN5PNyu54yJR6HA+7FxCBhnAP39rvWsHzCv6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1KazxQAAANsAAAAPAAAAAAAAAAAAAAAAAJgCAABkcnMv&#10;ZG93bnJldi54bWxQSwUGAAAAAAQABAD1AAAAigMAAAAA&#10;" fillcolor="white [3201]" strokecolor="black [3213]" strokeweight="1pt">
                      <v:textbox>
                        <w:txbxContent>
                          <w:p w:rsidR="00A307C6" w:rsidRPr="00543518" w:rsidRDefault="00A307C6" w:rsidP="00E77293">
                            <w:pPr>
                              <w:pStyle w:val="a8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  <v:line id="Прямая соединительная линия 40" o:spid="_x0000_s1039" style="position:absolute;visibility:visible;mso-wrap-style:square" from="11484,3380" to="12610,3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iqJcIAAADbAAAADwAAAGRycy9kb3ducmV2LnhtbERPy2rCQBTdF/yH4Qru6kRpjURHCYJQ&#10;21V94PaSuSbRzJ0wM8a0X99ZFFweznu57k0jOnK+tqxgMk5AEBdW11wqOB62r3MQPiBrbCyTgh/y&#10;sF4NXpaYafvgb+r2oRQxhH2GCqoQ2kxKX1Rk0I9tSxy5i3UGQ4SulNrhI4abRk6TZCYN1hwbKmxp&#10;U1Fx29+NgnnxeXV5mu8m76c2/e2mX7PtOVVqNOzzBYhAfXiK/90fWsFbXB+/xB8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fiqJcIAAADbAAAADwAAAAAAAAAAAAAA&#10;AAChAgAAZHJzL2Rvd25yZXYueG1sUEsFBgAAAAAEAAQA+QAAAJADAAAAAA==&#10;" strokecolor="black [3213]"/>
                  </v:group>
                  <v:group id="Группа 44" o:spid="_x0000_s1040" style="position:absolute;left:19335;width:19444;height:8713" coordorigin=",-95" coordsize="19443,87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shape id="Блок-схема: процесс 15" o:spid="_x0000_s1041" type="#_x0000_t109" style="position:absolute;left:1667;top:1965;width:2673;height:24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w1sIA&#10;AADbAAAADwAAAGRycy9kb3ducmV2LnhtbERPS2vCQBC+F/oflil4q5uKlhJdpRSKCsFH6sXbkB2z&#10;IdnZkF01/ntXEHqbj+85s0VvG3GhzleOFXwMExDEhdMVlwoOf7/vXyB8QNbYOCYFN/KwmL++zDDV&#10;7sp7uuShFDGEfYoKTAhtKqUvDFn0Q9cSR+7kOoshwq6UusNrDLeNHCXJp7RYcWww2NKPoaLOz1ZB&#10;vW32WT0uKd9tjkuTjYp2u86UGrz131MQgfrwL366VzrOn8Djl3i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LPDWwgAAANsAAAAPAAAAAAAAAAAAAAAAAJgCAABkcnMvZG93&#10;bnJldi54bWxQSwUGAAAAAAQABAD1AAAAhwMAAAAA&#10;" fillcolor="white [3201]" strokecolor="black [3213]" strokeweight="1pt">
                      <v:textbox>
                        <w:txbxContent>
                          <w:p w:rsidR="00543518" w:rsidRPr="00543518" w:rsidRDefault="00543518" w:rsidP="00E77293">
                            <w:pPr>
                              <w:pStyle w:val="a8"/>
                            </w:pPr>
                            <w:r w:rsidRPr="00543518">
                              <w:t>1</w:t>
                            </w:r>
                          </w:p>
                        </w:txbxContent>
                      </v:textbox>
                    </v:shape>
                    <v:shape id="Блок-схема: процесс 16" o:spid="_x0000_s1042" type="#_x0000_t109" style="position:absolute;left:5331;top:1965;width:2673;height:24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5uocEA&#10;AADbAAAADwAAAGRycy9kb3ducmV2LnhtbERPTYvCMBC9L/gfwgh7W1NlkaUaRQRRoaxr9eJtaMam&#10;tJmUJmr3328WBG/zeJ8zX/a2EXfqfOVYwXiUgCAunK64VHA+bT6+QPiArLFxTAp+ycNyMXibY6rd&#10;g490z0MpYgj7FBWYENpUSl8YsuhHriWO3NV1FkOEXSl1h48Ybhs5SZKptFhxbDDY0tpQUec3q6A+&#10;NMes/iwp//m+bE02KdrDPlPqfdivZiAC9eElfrp3Os6fwv8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+bqHBAAAA2wAAAA8AAAAAAAAAAAAAAAAAmAIAAGRycy9kb3du&#10;cmV2LnhtbFBLBQYAAAAABAAEAPUAAACGAwAAAAA=&#10;" fillcolor="white [3201]" strokecolor="black [3213]" strokeweight="1pt">
                      <v:textbox>
                        <w:txbxContent>
                          <w:p w:rsidR="00543518" w:rsidRPr="00543518" w:rsidRDefault="00543518" w:rsidP="00E77293">
                            <w:pPr>
                              <w:pStyle w:val="a8"/>
                            </w:pPr>
                            <w:r w:rsidRPr="00543518">
                              <w:t>1</w:t>
                            </w:r>
                          </w:p>
                        </w:txbxContent>
                      </v:textbox>
                    </v:shape>
                    <v:shape id="Блок-схема: процесс 17" o:spid="_x0000_s1043" type="#_x0000_t109" style="position:absolute;left:8786;top:1965;width:2673;height:24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LLOsIA&#10;AADbAAAADwAAAGRycy9kb3ducmV2LnhtbERPS2vCQBC+F/oflil4q5uK2BJdpRSKCsFH6sXbkB2z&#10;IdnZkF01/ntXEHqbj+85s0VvG3GhzleOFXwMExDEhdMVlwoOf7/vXyB8QNbYOCYFN/KwmL++zDDV&#10;7sp7uuShFDGEfYoKTAhtKqUvDFn0Q9cSR+7kOoshwq6UusNrDLeNHCXJRFqsODYYbOnHUFHnZ6ug&#10;3jb7rB6XlO82x6XJRkW7XWdKDd767ymIQH34Fz/dKx3nf8Ljl3i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sss6wgAAANsAAAAPAAAAAAAAAAAAAAAAAJgCAABkcnMvZG93&#10;bnJldi54bWxQSwUGAAAAAAQABAD1AAAAhwMAAAAA&#10;" fillcolor="white [3201]" strokecolor="black [3213]" strokeweight="1pt">
                      <v:textbox>
                        <w:txbxContent>
                          <w:p w:rsidR="00543518" w:rsidRPr="00543518" w:rsidRDefault="00543518" w:rsidP="00E77293">
                            <w:pPr>
                              <w:pStyle w:val="a8"/>
                            </w:pPr>
                            <w:r w:rsidRPr="00543518">
                              <w:t>1</w:t>
                            </w:r>
                          </w:p>
                        </w:txbxContent>
                      </v:textbox>
                    </v:shape>
                    <v:shape id="Блок-схема: процесс 18" o:spid="_x0000_s1044" type="#_x0000_t109" style="position:absolute;left:12211;top:1965;width:2674;height:24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1fSMUA&#10;AADbAAAADwAAAGRycy9kb3ducmV2LnhtbESPQWvCQBCF74X+h2WE3upGKaWkriJC0UKoNfbibciO&#10;2ZDsbMhuNf33nYPgbYb35r1vFqvRd+pCQ2wCG5hNM1DEVbAN1wZ+jh/Pb6BiQrbYBSYDfxRhtXx8&#10;WGBuw5UPdClTrSSEY44GXEp9rnWsHHmM09ATi3YOg8ck61BrO+BVwn2n51n2qj02LA0Oe9o4qtry&#10;1xto992haF9qKr+/TltXzKt+/1kY8zQZ1++gEo3pbr5d76zgC6z8IgPo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LV9IxQAAANsAAAAPAAAAAAAAAAAAAAAAAJgCAABkcnMv&#10;ZG93bnJldi54bWxQSwUGAAAAAAQABAD1AAAAigMAAAAA&#10;" fillcolor="white [3201]" strokecolor="black [3213]" strokeweight="1pt">
                      <v:textbox>
                        <w:txbxContent>
                          <w:p w:rsidR="00543518" w:rsidRPr="00543518" w:rsidRDefault="00543518" w:rsidP="00E77293">
                            <w:pPr>
                              <w:pStyle w:val="a8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  <v:rect id="Прямоугольник 19" o:spid="_x0000_s1045" style="position:absolute;top:-95;width:19443;height:86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fXl7sA&#10;AADbAAAADwAAAGRycy9kb3ducmV2LnhtbERPzQrCMAy+C75DieBNOxVEp1VEEERPTvEc1rgN13Ss&#10;VevbW0Hwlo/vN8t1MLV4UusqywpGwwQEcW51xYWCy3k3mIFwHlljbZkUvMnBetXtLDHV9sUnema+&#10;EDGEXYoKSu+bVEqXl2TQDW1DHLmbbQ36CNtC6hZfMdzUcpwkU2mw4thQYkPbkvJ79jAKrrOTLi7h&#10;kJnj5LG9jafOBO+U6vfCZgHCU/B/8c+913H+HL6/xAPk6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KH15e7AAAA2wAAAA8AAAAAAAAAAAAAAAAAmAIAAGRycy9kb3ducmV2Lnht&#10;bFBLBQYAAAAABAAEAPUAAACAAwAAAAA=&#10;" filled="f" strokecolor="black [3213]" strokeweight=".5pt"/>
                    <v:shape id="Поле 20" o:spid="_x0000_s1046" type="#_x0000_t202" style="position:absolute;left:3668;top:4474;width:13203;height:4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    <v:textbox>
                        <w:txbxContent>
                          <w:p w:rsidR="005724C7" w:rsidRDefault="00543518" w:rsidP="005724C7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543518">
                              <w:rPr>
                                <w:sz w:val="22"/>
                              </w:rPr>
                              <w:t xml:space="preserve">Раздвижение </w:t>
                            </w:r>
                            <w:r w:rsidR="005724C7">
                              <w:rPr>
                                <w:sz w:val="22"/>
                              </w:rPr>
                              <w:t>ХИ (секции 2-3)</w:t>
                            </w:r>
                          </w:p>
                          <w:p w:rsidR="005724C7" w:rsidRPr="00543518" w:rsidRDefault="005724C7" w:rsidP="00543518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  <v:line id="Прямая соединительная линия 21" o:spid="_x0000_s1047" style="position:absolute;visibility:visible;mso-wrap-style:square" from="4348,3425" to="5321,34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vqHsUAAADbAAAADwAAAGRycy9kb3ducmV2LnhtbESPQWvCQBSE74X+h+UVvNVNAhpJXSUU&#10;hGpPakuvj+wzic2+DbvbGP31XaHQ4zAz3zDL9Wg6MZDzrWUF6TQBQVxZ3XKt4OO4eV6A8AFZY2eZ&#10;FFzJw3r1+LDEQtsL72k4hFpECPsCFTQh9IWUvmrIoJ/anjh6J+sMhihdLbXDS4SbTmZJMpcGW44L&#10;Dfb02lD1ffgxChbV7uzKvNyms88+vw3Z+3zzlSs1eRrLFxCBxvAf/mu/aQVZCvcv8Qf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2vqHsUAAADbAAAADwAAAAAAAAAA&#10;AAAAAAChAgAAZHJzL2Rvd25yZXYueG1sUEsFBgAAAAAEAAQA+QAAAJMDAAAAAA==&#10;" strokecolor="black [3213]"/>
                    <v:line id="Прямая соединительная линия 22" o:spid="_x0000_s1048" style="position:absolute;visibility:visible;mso-wrap-style:square" from="8012,3425" to="8804,34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l0acQAAADbAAAADwAAAGRycy9kb3ducmV2LnhtbESPQWvCQBSE74L/YXlCb3VjoEaiqwRB&#10;aOup2uL1kX0m0ezbsLuNaX+9Wyh4HGbmG2a1GUwrenK+saxgNk1AEJdWN1wp+DzunhcgfEDW2Fom&#10;BT/kYbMej1aYa3vjD+oPoRIRwj5HBXUIXS6lL2sy6Ke2I47e2TqDIUpXSe3wFuGmlWmSzKXBhuNC&#10;jR1tayqvh2+jYFG+X1yRFW+zl68u++3T/Xx3ypR6mgzFEkSgITzC/+1XrSBN4e9L/AFyf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uXRpxAAAANsAAAAPAAAAAAAAAAAA&#10;AAAAAKECAABkcnMvZG93bnJldi54bWxQSwUGAAAAAAQABAD5AAAAkgMAAAAA&#10;" strokecolor="black [3213]"/>
                    <v:line id="Прямая соединительная линия 23" o:spid="_x0000_s1049" style="position:absolute;visibility:visible;mso-wrap-style:square" from="11467,3425" to="12229,34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XR8sUAAADbAAAADwAAAGRycy9kb3ducmV2LnhtbESPQWvCQBSE7wX/w/KE3urGlBpJXSUI&#10;Qq0ntaXXR/Y1Sc2+DbvbGPvru4LgcZiZb5jFajCt6Mn5xrKC6SQBQVxa3XCl4OO4eZqD8AFZY2uZ&#10;FFzIw2o5elhgru2Z99QfQiUihH2OCuoQulxKX9Zk0E9sRxy9b+sMhihdJbXDc4SbVqZJMpMGG44L&#10;NXa0rqk8HX6Ngnn5/uOKrNhOXz677K9Pd7PNV6bU43goXkEEGsI9fGu/aQXpM1y/xB8gl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PXR8sUAAADbAAAADwAAAAAAAAAA&#10;AAAAAAChAgAAZHJzL2Rvd25yZXYueG1sUEsFBgAAAAAEAAQA+QAAAJMDAAAAAA==&#10;" strokecolor="black [3213]"/>
                    <v:shape id="Блок-схема: процесс 42" o:spid="_x0000_s1050" type="#_x0000_t109" style="position:absolute;left:15577;top:1876;width:2673;height:24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ZHv8QA&#10;AADbAAAADwAAAGRycy9kb3ducmV2LnhtbESPQWvCQBSE7wX/w/IEb3VjkFKiq4ggrRBqjV68PbLP&#10;bEj2bciuGv99t1DocZiZb5jlerCtuFPva8cKZtMEBHHpdM2VgvNp9/oOwgdkja1jUvAkD+vV6GWJ&#10;mXYPPtK9CJWIEPYZKjAhdJmUvjRk0U9dRxy9q+sthij7SuoeHxFuW5kmyZu0WHNcMNjR1lDZFDer&#10;oDm0x7yZV1R8f10+TJ6W3WGfKzUZD5sFiEBD+A//tT+1gnkKv1/i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2R7/EAAAA2wAAAA8AAAAAAAAAAAAAAAAAmAIAAGRycy9k&#10;b3ducmV2LnhtbFBLBQYAAAAABAAEAPUAAACJAwAAAAA=&#10;" fillcolor="white [3201]" strokecolor="black [3213]" strokeweight="1pt">
                      <v:textbox>
                        <w:txbxContent>
                          <w:p w:rsidR="00A307C6" w:rsidRPr="00543518" w:rsidRDefault="00A307C6" w:rsidP="00E77293">
                            <w:pPr>
                              <w:pStyle w:val="a8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  <v:line id="Прямая соединительная линия 43" o:spid="_x0000_s1051" style="position:absolute;visibility:visible;mso-wrap-style:square" from="14892,3425" to="15577,3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o0UsUAAADbAAAADwAAAGRycy9kb3ducmV2LnhtbESPQWvCQBSE7wX/w/KE3upG2xqJrhIE&#10;obUnreL1kX0m0ezbsLuNaX+9Wyj0OMzMN8xi1ZtGdOR8bVnBeJSAIC6srrlUcPjcPM1A+ICssbFM&#10;Cr7Jw2o5eFhgpu2Nd9TtQykihH2GCqoQ2kxKX1Rk0I9sSxy9s3UGQ5SulNrhLcJNIydJMpUGa44L&#10;Fba0rqi47r+Mglmxvbg8zd/Hr8c2/ekmH9PNKVXqcdjncxCB+vAf/mu/aQUvz/D7Jf4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So0UsUAAADbAAAADwAAAAAAAAAA&#10;AAAAAAChAgAAZHJzL2Rvd25yZXYueG1sUEsFBgAAAAAEAAQA+QAAAJMDAAAAAA==&#10;" strokecolor="black [3213]"/>
                  </v:group>
                  <v:line id="Прямая соединительная линия 47" o:spid="_x0000_s1052" style="position:absolute;visibility:visible;mso-wrap-style:square" from="17145,3524" to="19335,3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EyUcQAAADbAAAADwAAAGRycy9kb3ducmV2LnhtbESPQWvCQBSE74L/YXmF3nSjtEaiqwRB&#10;qPWkbfH6yL4mabNvw+42Rn+9Kwg9DjPzDbNc96YRHTlfW1YwGScgiAuray4VfH5sR3MQPiBrbCyT&#10;ggt5WK+GgyVm2p75QN0xlCJC2GeooAqhzaT0RUUG/di2xNH7ts5giNKVUjs8R7hp5DRJZtJgzXGh&#10;wpY2FRW/xz+jYF68/7g8zXeT1682vXbT/Wx7SpV6furzBYhAffgPP9pvWsFLCvcv8QfI1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ETJRxAAAANsAAAAPAAAAAAAAAAAA&#10;AAAAAKECAABkcnMvZG93bnJldi54bWxQSwUGAAAAAAQABAD5AAAAkgMAAAAA&#10;" strokecolor="black [3213]"/>
                </v:group>
                <v:shape id="Поле 49" o:spid="_x0000_s1053" type="#_x0000_t202" style="position:absolute;top:9198;width:38779;height:6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dRsYA&#10;AADbAAAADwAAAGRycy9kb3ducmV2LnhtbESPQUvDQBSE74L/YXmCF2k3aght7LaUoqC9FGMvvT2y&#10;r9lo9m3Y3bTx37tCocdhZr5hFqvRduJEPrSOFTxOMxDEtdMtNwr2X2+TGYgQkTV2jknBLwVYLW9v&#10;Flhqd+ZPOlWxEQnCoUQFJsa+lDLUhiyGqeuJk3d03mJM0jdSezwnuO3kU5YV0mLLacFgTxtD9U81&#10;WAW7/LAzD8PxdbvOn/3HftgU302l1P3duH4BEWmM1/Cl/a4V5HP4/5J+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gdRsYAAADbAAAADwAAAAAAAAAAAAAAAACYAgAAZHJz&#10;L2Rvd25yZXYueG1sUEsFBgAAAAAEAAQA9QAAAIsDAAAAAA==&#10;" stroked="f">
                  <v:textbox style="mso-fit-shape-to-text:t" inset="0,0,0,0">
                    <w:txbxContent>
                      <w:p w:rsidR="00A307C6" w:rsidRPr="006E0087" w:rsidRDefault="00A307C6" w:rsidP="00523FA6">
                        <w:pPr>
                          <w:pStyle w:val="a8"/>
                          <w:jc w:val="center"/>
                          <w:rPr>
                            <w:b/>
                            <w:sz w:val="22"/>
                          </w:rPr>
                        </w:pPr>
                        <w:r w:rsidRPr="00A307C6">
                          <w:rPr>
                            <w:sz w:val="22"/>
                          </w:rPr>
                          <w:t xml:space="preserve">Рисунок </w:t>
                        </w:r>
                        <w:r w:rsidRPr="00A307C6">
                          <w:rPr>
                            <w:b/>
                            <w:sz w:val="22"/>
                          </w:rPr>
                          <w:fldChar w:fldCharType="begin"/>
                        </w:r>
                        <w:r w:rsidRPr="00A307C6">
                          <w:rPr>
                            <w:sz w:val="22"/>
                          </w:rPr>
                          <w:instrText xml:space="preserve"> SEQ Рисунок \* ARABIC </w:instrText>
                        </w:r>
                        <w:r w:rsidRPr="00A307C6">
                          <w:rPr>
                            <w:b/>
                            <w:sz w:val="22"/>
                          </w:rPr>
                          <w:fldChar w:fldCharType="separate"/>
                        </w:r>
                        <w:r w:rsidR="002D6726">
                          <w:rPr>
                            <w:noProof/>
                            <w:sz w:val="22"/>
                          </w:rPr>
                          <w:t>1</w:t>
                        </w:r>
                        <w:r w:rsidRPr="00A307C6">
                          <w:rPr>
                            <w:b/>
                            <w:sz w:val="22"/>
                          </w:rPr>
                          <w:fldChar w:fldCharType="end"/>
                        </w:r>
                        <w:r w:rsidRPr="00A307C6">
                          <w:rPr>
                            <w:sz w:val="22"/>
                          </w:rPr>
                          <w:softHyphen/>
                        </w:r>
                        <w:r w:rsidRPr="00A307C6">
                          <w:rPr>
                            <w:sz w:val="22"/>
                          </w:rPr>
                          <w:softHyphen/>
                          <w:t xml:space="preserve"> </w:t>
                        </w:r>
                        <w:r>
                          <w:rPr>
                            <w:sz w:val="22"/>
                          </w:rPr>
                          <w:t xml:space="preserve">– СФСН системы развертывания конструкции описанной в патенте </w:t>
                        </w:r>
                        <w:r w:rsidR="006E0087">
                          <w:rPr>
                            <w:rFonts w:cs="Times New Roman"/>
                            <w:bCs w:val="0"/>
                            <w:sz w:val="22"/>
                            <w:szCs w:val="21"/>
                            <w:shd w:val="clear" w:color="auto" w:fill="FFFFFF"/>
                          </w:rPr>
                          <w:t>RU 2461495</w:t>
                        </w:r>
                        <w:r w:rsidR="006E0087" w:rsidRPr="006E0087">
                          <w:rPr>
                            <w:rFonts w:cs="Times New Roman"/>
                            <w:bCs w:val="0"/>
                            <w:sz w:val="22"/>
                            <w:szCs w:val="21"/>
                            <w:shd w:val="clear" w:color="auto" w:fill="FFFFFF"/>
                          </w:rPr>
                          <w:t>:</w:t>
                        </w:r>
                      </w:p>
                      <w:p w:rsidR="006E0087" w:rsidRPr="00874F09" w:rsidRDefault="00523FA6" w:rsidP="00523FA6">
                        <w:pPr>
                          <w:spacing w:after="0"/>
                          <w:jc w:val="center"/>
                          <w:rPr>
                            <w:i/>
                            <w:sz w:val="20"/>
                          </w:rPr>
                        </w:pPr>
                        <w:r w:rsidRPr="00523FA6">
                          <w:rPr>
                            <w:i/>
                            <w:sz w:val="20"/>
                          </w:rPr>
                          <w:t>1-</w:t>
                        </w:r>
                        <w:r>
                          <w:rPr>
                            <w:i/>
                            <w:sz w:val="20"/>
                          </w:rPr>
                          <w:t>з</w:t>
                        </w:r>
                        <w:r w:rsidR="006E0087">
                          <w:rPr>
                            <w:i/>
                            <w:sz w:val="20"/>
                          </w:rPr>
                          <w:t>убчатая рейка</w:t>
                        </w:r>
                        <w:r w:rsidR="006E0087" w:rsidRPr="006E0087">
                          <w:rPr>
                            <w:i/>
                            <w:sz w:val="20"/>
                          </w:rPr>
                          <w:t>;</w:t>
                        </w:r>
                        <w:r w:rsidRPr="00523FA6">
                          <w:rPr>
                            <w:i/>
                            <w:sz w:val="20"/>
                          </w:rPr>
                          <w:t xml:space="preserve"> 2-</w:t>
                        </w:r>
                        <w:r>
                          <w:rPr>
                            <w:i/>
                            <w:sz w:val="20"/>
                          </w:rPr>
                          <w:t xml:space="preserve"> электромеханический </w:t>
                        </w:r>
                        <w:r w:rsidR="006E0087">
                          <w:rPr>
                            <w:i/>
                            <w:sz w:val="20"/>
                          </w:rPr>
                          <w:t xml:space="preserve"> привод</w:t>
                        </w:r>
                        <w:r w:rsidR="006E0087" w:rsidRPr="006E0087">
                          <w:rPr>
                            <w:i/>
                            <w:sz w:val="20"/>
                          </w:rPr>
                          <w:t>;</w:t>
                        </w:r>
                      </w:p>
                      <w:p w:rsidR="00523FA6" w:rsidRPr="00874F09" w:rsidRDefault="00523FA6" w:rsidP="00523FA6">
                        <w:pPr>
                          <w:spacing w:after="0"/>
                          <w:jc w:val="center"/>
                          <w:rPr>
                            <w:i/>
                            <w:sz w:val="20"/>
                          </w:rPr>
                        </w:pPr>
                        <w:r w:rsidRPr="00523FA6">
                          <w:rPr>
                            <w:i/>
                            <w:sz w:val="20"/>
                          </w:rPr>
                          <w:t xml:space="preserve"> 3- устройство фиксации</w:t>
                        </w:r>
                        <w:r w:rsidR="006E0087" w:rsidRPr="00874F09">
                          <w:rPr>
                            <w:i/>
                            <w:sz w:val="20"/>
                          </w:rPr>
                          <w:t>.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C54892">
        <w:t>В качестве примера рассмотрим оценку ВБР конструкции,</w:t>
      </w:r>
      <w:r w:rsidR="00CF0B93">
        <w:t xml:space="preserve"> </w:t>
      </w:r>
      <w:r w:rsidR="00C54892">
        <w:t xml:space="preserve">описанную в </w:t>
      </w:r>
      <w:r w:rsidR="00523FA6">
        <w:t xml:space="preserve">патенте </w:t>
      </w:r>
      <w:r w:rsidR="00523FA6">
        <w:rPr>
          <w:rFonts w:cs="Times New Roman"/>
          <w:bCs/>
          <w:szCs w:val="21"/>
          <w:shd w:val="clear" w:color="auto" w:fill="FFFFFF"/>
        </w:rPr>
        <w:t>RU</w:t>
      </w:r>
      <w:r w:rsidR="00C54892">
        <w:rPr>
          <w:rFonts w:cs="Times New Roman"/>
          <w:bCs/>
          <w:szCs w:val="21"/>
          <w:shd w:val="clear" w:color="auto" w:fill="FFFFFF"/>
        </w:rPr>
        <w:t>2461495.</w:t>
      </w:r>
      <w:r w:rsidR="00543518">
        <w:rPr>
          <w:rFonts w:cs="Times New Roman"/>
          <w:bCs/>
          <w:szCs w:val="21"/>
          <w:shd w:val="clear" w:color="auto" w:fill="FFFFFF"/>
        </w:rPr>
        <w:t xml:space="preserve"> </w:t>
      </w:r>
      <w:r w:rsidR="008A235E">
        <w:rPr>
          <w:rFonts w:cs="Times New Roman"/>
          <w:bCs/>
          <w:szCs w:val="21"/>
          <w:shd w:val="clear" w:color="auto" w:fill="FFFFFF"/>
        </w:rPr>
        <w:t xml:space="preserve">Согласно описанию эта конструкция типа «труба в трубе» имеет три секции, одна из которых объедена в единое целое с холодильником излучателем. Выдвижение секций осуществляется за счет электромеханического привода и направляющих зубчатых реек. После выдвижения секций осуществляется их фиксация. На рисунке 1 </w:t>
      </w:r>
      <w:proofErr w:type="gramStart"/>
      <w:r w:rsidR="008A235E">
        <w:rPr>
          <w:rFonts w:cs="Times New Roman"/>
          <w:bCs/>
          <w:szCs w:val="21"/>
          <w:shd w:val="clear" w:color="auto" w:fill="FFFFFF"/>
        </w:rPr>
        <w:t>представлена</w:t>
      </w:r>
      <w:proofErr w:type="gramEnd"/>
      <w:r w:rsidR="00523FA6">
        <w:rPr>
          <w:rFonts w:cs="Times New Roman"/>
          <w:bCs/>
          <w:szCs w:val="21"/>
          <w:shd w:val="clear" w:color="auto" w:fill="FFFFFF"/>
        </w:rPr>
        <w:t xml:space="preserve"> СФСН данной системы.</w:t>
      </w:r>
      <w:r w:rsidR="008A235E">
        <w:rPr>
          <w:rFonts w:cs="Times New Roman"/>
          <w:bCs/>
          <w:szCs w:val="21"/>
          <w:shd w:val="clear" w:color="auto" w:fill="FFFFFF"/>
        </w:rPr>
        <w:t xml:space="preserve"> </w:t>
      </w:r>
    </w:p>
    <w:p w:rsidR="00543518" w:rsidRDefault="00543518" w:rsidP="0024444B">
      <w:pPr>
        <w:rPr>
          <w:rFonts w:cs="Times New Roman"/>
          <w:bCs/>
          <w:szCs w:val="21"/>
          <w:shd w:val="clear" w:color="auto" w:fill="FFFFFF"/>
        </w:rPr>
      </w:pPr>
    </w:p>
    <w:p w:rsidR="0007313E" w:rsidRPr="00232F5D" w:rsidRDefault="0048525D" w:rsidP="0024444B">
      <w:pPr>
        <w:rPr>
          <w:rFonts w:cs="Times New Roman"/>
          <w:b/>
          <w:bCs/>
          <w:szCs w:val="21"/>
          <w:shd w:val="clear" w:color="auto" w:fill="FFFFFF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38F19F3" wp14:editId="33E35BBD">
                <wp:simplePos x="0" y="0"/>
                <wp:positionH relativeFrom="column">
                  <wp:posOffset>1270635</wp:posOffset>
                </wp:positionH>
                <wp:positionV relativeFrom="paragraph">
                  <wp:posOffset>1965325</wp:posOffset>
                </wp:positionV>
                <wp:extent cx="3479165" cy="739777"/>
                <wp:effectExtent l="0" t="0" r="6985" b="3175"/>
                <wp:wrapTopAndBottom/>
                <wp:docPr id="64" name="Группа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9165" cy="739777"/>
                          <a:chOff x="-867596" y="0"/>
                          <a:chExt cx="3480647" cy="740205"/>
                        </a:xfrm>
                      </wpg:grpSpPr>
                      <wpg:grpSp>
                        <wpg:cNvPr id="62" name="Группа 62"/>
                        <wpg:cNvGrpSpPr/>
                        <wpg:grpSpPr>
                          <a:xfrm>
                            <a:off x="0" y="0"/>
                            <a:ext cx="1830070" cy="292100"/>
                            <a:chOff x="182406" y="182406"/>
                            <a:chExt cx="1830280" cy="292857"/>
                          </a:xfrm>
                        </wpg:grpSpPr>
                        <wps:wsp>
                          <wps:cNvPr id="52" name="Блок-схема: процесс 52"/>
                          <wps:cNvSpPr/>
                          <wps:spPr>
                            <a:xfrm>
                              <a:off x="182406" y="182406"/>
                              <a:ext cx="285750" cy="285750"/>
                            </a:xfrm>
                            <a:prstGeom prst="flowChartProcess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32F5D" w:rsidRDefault="00232F5D" w:rsidP="00E77293">
                                <w:pPr>
                                  <w:pStyle w:val="a8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Блок-схема: процесс 53"/>
                          <wps:cNvSpPr/>
                          <wps:spPr>
                            <a:xfrm>
                              <a:off x="544849" y="182406"/>
                              <a:ext cx="285750" cy="285750"/>
                            </a:xfrm>
                            <a:prstGeom prst="flowChartProcess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32F5D" w:rsidRDefault="00232F5D" w:rsidP="00E77293">
                                <w:pPr>
                                  <w:pStyle w:val="a8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Блок-схема: процесс 54"/>
                          <wps:cNvSpPr/>
                          <wps:spPr>
                            <a:xfrm>
                              <a:off x="933351" y="182406"/>
                              <a:ext cx="285750" cy="285750"/>
                            </a:xfrm>
                            <a:prstGeom prst="flowChartProcess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32F5D" w:rsidRDefault="00232F5D" w:rsidP="00E77293">
                                <w:pPr>
                                  <w:pStyle w:val="a8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Блок-схема: процесс 55"/>
                          <wps:cNvSpPr/>
                          <wps:spPr>
                            <a:xfrm>
                              <a:off x="1326590" y="189513"/>
                              <a:ext cx="285750" cy="285750"/>
                            </a:xfrm>
                            <a:prstGeom prst="flowChartProcess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32F5D" w:rsidRDefault="00232F5D" w:rsidP="00E77293">
                                <w:pPr>
                                  <w:pStyle w:val="a8"/>
                                </w:pPr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Блок-схема: процесс 56"/>
                          <wps:cNvSpPr/>
                          <wps:spPr>
                            <a:xfrm>
                              <a:off x="1726936" y="182406"/>
                              <a:ext cx="285750" cy="285750"/>
                            </a:xfrm>
                            <a:prstGeom prst="flowChartProcess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32F5D" w:rsidRDefault="00232F5D" w:rsidP="00E77293">
                                <w:pPr>
                                  <w:pStyle w:val="a8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Прямая соединительная линия 58"/>
                          <wps:cNvCnPr/>
                          <wps:spPr>
                            <a:xfrm>
                              <a:off x="469044" y="322172"/>
                              <a:ext cx="76954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Прямая соединительная линия 59"/>
                          <wps:cNvCnPr/>
                          <wps:spPr>
                            <a:xfrm>
                              <a:off x="831488" y="322172"/>
                              <a:ext cx="99588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Прямая соединительная линия 60"/>
                          <wps:cNvCnPr/>
                          <wps:spPr>
                            <a:xfrm>
                              <a:off x="1215251" y="322172"/>
                              <a:ext cx="108641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Прямая соединительная линия 61"/>
                          <wps:cNvCnPr/>
                          <wps:spPr>
                            <a:xfrm>
                              <a:off x="1608491" y="322172"/>
                              <a:ext cx="117695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3" name="Поле 63"/>
                        <wps:cNvSpPr txBox="1"/>
                        <wps:spPr>
                          <a:xfrm>
                            <a:off x="-867596" y="433322"/>
                            <a:ext cx="3480647" cy="306883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6E0087" w:rsidRPr="00874F09" w:rsidRDefault="0048525D" w:rsidP="006E0087">
                              <w:pPr>
                                <w:pStyle w:val="a8"/>
                                <w:jc w:val="center"/>
                                <w:rPr>
                                  <w:b/>
                                  <w:sz w:val="22"/>
                                </w:rPr>
                              </w:pPr>
                              <w:r w:rsidRPr="0048525D">
                                <w:rPr>
                                  <w:sz w:val="22"/>
                                </w:rPr>
                                <w:t xml:space="preserve">Рисунок </w:t>
                              </w:r>
                              <w:r w:rsidRPr="0048525D">
                                <w:rPr>
                                  <w:b/>
                                  <w:sz w:val="22"/>
                                </w:rPr>
                                <w:fldChar w:fldCharType="begin"/>
                              </w:r>
                              <w:r w:rsidRPr="0048525D">
                                <w:rPr>
                                  <w:sz w:val="22"/>
                                </w:rPr>
                                <w:instrText xml:space="preserve"> SEQ Рисунок \* ARABIC </w:instrText>
                              </w:r>
                              <w:r w:rsidRPr="0048525D">
                                <w:rPr>
                                  <w:b/>
                                  <w:sz w:val="22"/>
                                </w:rPr>
                                <w:fldChar w:fldCharType="separate"/>
                              </w:r>
                              <w:r w:rsidR="002D6726">
                                <w:rPr>
                                  <w:noProof/>
                                  <w:sz w:val="22"/>
                                </w:rPr>
                                <w:t>2</w:t>
                              </w:r>
                              <w:r w:rsidRPr="0048525D">
                                <w:rPr>
                                  <w:b/>
                                  <w:sz w:val="22"/>
                                </w:rPr>
                                <w:fldChar w:fldCharType="end"/>
                              </w:r>
                              <w:r w:rsidRPr="0048525D">
                                <w:rPr>
                                  <w:sz w:val="22"/>
                                </w:rPr>
                                <w:t xml:space="preserve"> </w:t>
                              </w:r>
                              <w:r w:rsidRPr="0048525D">
                                <w:rPr>
                                  <w:sz w:val="22"/>
                                </w:rPr>
                                <w:softHyphen/>
                                <w:t>– СФСН электромеханического привода</w:t>
                              </w:r>
                              <w:r w:rsidR="006E0087" w:rsidRPr="00874F09">
                                <w:rPr>
                                  <w:sz w:val="22"/>
                                </w:rPr>
                                <w:t>:</w:t>
                              </w:r>
                            </w:p>
                            <w:p w:rsidR="0048525D" w:rsidRPr="00874F09" w:rsidRDefault="0048525D" w:rsidP="006E0087">
                              <w:pPr>
                                <w:pStyle w:val="a8"/>
                                <w:jc w:val="center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 w:rsidRPr="006E0087">
                                <w:rPr>
                                  <w:i/>
                                  <w:sz w:val="20"/>
                                </w:rPr>
                                <w:t>1,2,3 – ступень редуктора; 4 – электродвигатель;5 – муфта</w:t>
                              </w:r>
                              <w:r w:rsidR="006E0087" w:rsidRPr="00874F09">
                                <w:rPr>
                                  <w:i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64" o:spid="_x0000_s1054" style="position:absolute;left:0;text-align:left;margin-left:100.05pt;margin-top:154.75pt;width:273.95pt;height:58.25pt;z-index:251700224;mso-width-relative:margin;mso-height-relative:margin" coordorigin="-8675" coordsize="34806,7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">
                <v:group id="Группа 62" o:spid="_x0000_s1055" style="position:absolute;width:18300;height:2921" coordorigin="1824,1824" coordsize="18302,2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Блок-схема: процесс 52" o:spid="_x0000_s1056" type="#_x0000_t109" style="position:absolute;left:1824;top:1824;width:2857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HWKcUA&#10;AADbAAAADwAAAGRycy9kb3ducmV2LnhtbESPT4vCMBTE74LfITxhb5oqKEs1igj+YRfFVQ96ezTP&#10;tti81Car1U9vhIU9DjPzG2Y0qU0hblS53LKCbicCQZxYnXOq4LCftz9BOI+ssbBMCh7kYDJuNkYY&#10;a3vnH7rtfCoChF2MCjLvy1hKl2Rk0HVsSRy8s60M+iCrVOoK7wFuCtmLooE0mHNYyLCkWUbJZfdr&#10;FNTbpZvaU3k9fm3zxff5yYfNeqnUR6ueDkF4qv1/+K+90gr6PXh/CT9Aj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AdYpxQAAANsAAAAPAAAAAAAAAAAAAAAAAJgCAABkcnMv&#10;ZG93bnJldi54bWxQSwUGAAAAAAQABAD1AAAAigMAAAAA&#10;" fillcolor="white [3201]" strokecolor="black [3213]" strokeweight=".5pt">
                    <v:textbox>
                      <w:txbxContent>
                        <w:p w:rsidR="00232F5D" w:rsidRDefault="00232F5D" w:rsidP="00E77293">
                          <w:pPr>
                            <w:pStyle w:val="a8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shape id="Блок-схема: процесс 53" o:spid="_x0000_s1057" type="#_x0000_t109" style="position:absolute;left:5448;top:1824;width:2857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1zssUA&#10;AADbAAAADwAAAGRycy9kb3ducmV2LnhtbESPT2vCQBTE7wW/w/KE3upGxSLRVaRQLZWK/w56e2Sf&#10;STD7Nma3Gv30riB4HGbmN8xwXJtCnKlyuWUF7VYEgjixOudUwXbz/dEH4TyyxsIyKbiSg/Go8TbE&#10;WNsLr+i89qkIEHYxKsi8L2MpXZKRQdeyJXHwDrYy6IOsUqkrvAS4KWQnij6lwZzDQoYlfWWUHNf/&#10;RkG9nLmJ3Zen3e8yn84PN94u/mZKvTfryQCEp9q/ws/2j1bQ68LjS/gBcnQ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TXOyxQAAANsAAAAPAAAAAAAAAAAAAAAAAJgCAABkcnMv&#10;ZG93bnJldi54bWxQSwUGAAAAAAQABAD1AAAAigMAAAAA&#10;" fillcolor="white [3201]" strokecolor="black [3213]" strokeweight=".5pt">
                    <v:textbox>
                      <w:txbxContent>
                        <w:p w:rsidR="00232F5D" w:rsidRDefault="00232F5D" w:rsidP="00E77293">
                          <w:pPr>
                            <w:pStyle w:val="a8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  <v:shape id="Блок-схема: процесс 54" o:spid="_x0000_s1058" type="#_x0000_t109" style="position:absolute;left:9333;top:1824;width:2858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rxsUA&#10;AADbAAAADwAAAGRycy9kb3ducmV2LnhtbESPT2vCQBTE7wW/w/KE3upG0SLRVaRQLZWK/w56e2Sf&#10;STD7Nma3Gv30riB4HGbmN8xwXJtCnKlyuWUF7VYEgjixOudUwXbz/dEH4TyyxsIyKbiSg/Go8TbE&#10;WNsLr+i89qkIEHYxKsi8L2MpXZKRQdeyJXHwDrYy6IOsUqkrvAS4KWQnij6lwZzDQoYlfWWUHNf/&#10;RkG9nLmJ3Zen3e8yn84PN94u/mZKvTfryQCEp9q/ws/2j1bQ68LjS/gBcnQ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pOvGxQAAANsAAAAPAAAAAAAAAAAAAAAAAJgCAABkcnMv&#10;ZG93bnJldi54bWxQSwUGAAAAAAQABAD1AAAAigMAAAAA&#10;" fillcolor="white [3201]" strokecolor="black [3213]" strokeweight=".5pt">
                    <v:textbox>
                      <w:txbxContent>
                        <w:p w:rsidR="00232F5D" w:rsidRDefault="00232F5D" w:rsidP="00E77293">
                          <w:pPr>
                            <w:pStyle w:val="a8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  <v:shape id="Блок-схема: процесс 55" o:spid="_x0000_s1059" type="#_x0000_t109" style="position:absolute;left:13265;top:1895;width:2858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hOXcYA&#10;AADbAAAADwAAAGRycy9kb3ducmV2LnhtbESPQWvCQBSE70L/w/IKvemmBUVS1xAKrUWpqPWgt0f2&#10;mYRm36bZbRL7611B8DjMzDfMLOlNJVpqXGlZwfMoAkGcWV1yrmD//T6cgnAeWWNlmRScyUEyfxjM&#10;MNa24y21O5+LAGEXo4LC+zqW0mUFGXQjWxMH72Qbgz7IJpe6wS7ATSVfomgiDZYcFgqs6a2g7Gf3&#10;ZxT0m4VL7bH+PSw35cfq9M/79ddCqafHPn0F4an39/Ct/akVjMdw/RJ+gJx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+hOXcYAAADbAAAADwAAAAAAAAAAAAAAAACYAgAAZHJz&#10;L2Rvd25yZXYueG1sUEsFBgAAAAAEAAQA9QAAAIsDAAAAAA==&#10;" fillcolor="white [3201]" strokecolor="black [3213]" strokeweight=".5pt">
                    <v:textbox>
                      <w:txbxContent>
                        <w:p w:rsidR="00232F5D" w:rsidRDefault="00232F5D" w:rsidP="00E77293">
                          <w:pPr>
                            <w:pStyle w:val="a8"/>
                          </w:pPr>
                          <w:r>
                            <w:t>4</w:t>
                          </w:r>
                        </w:p>
                      </w:txbxContent>
                    </v:textbox>
                  </v:shape>
                  <v:shape id="Блок-схема: процесс 56" o:spid="_x0000_s1060" type="#_x0000_t109" style="position:absolute;left:17269;top:1824;width:2857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rQKsQA&#10;AADbAAAADwAAAGRycy9kb3ducmV2LnhtbESPQYvCMBSE74L/ITxhb5oqrEjXKLKgLoqirge9PZpn&#10;W7Z56TZRq7/eCILHYWa+YYbj2hTiQpXLLSvodiIQxInVOacK9r/T9gCE88gaC8uk4EYOxqNmY4ix&#10;tlfe0mXnUxEg7GJUkHlfxlK6JCODrmNL4uCdbGXQB1mlUld4DXBTyF4U9aXBnMNChiV9Z5T87c5G&#10;Qb2Zu4k9lv+HxSafLU933q9Xc6U+WvXkC4Sn2r/Dr/aPVvDZh+eX8APk6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60CrEAAAA2wAAAA8AAAAAAAAAAAAAAAAAmAIAAGRycy9k&#10;b3ducmV2LnhtbFBLBQYAAAAABAAEAPUAAACJAwAAAAA=&#10;" fillcolor="white [3201]" strokecolor="black [3213]" strokeweight=".5pt">
                    <v:textbox>
                      <w:txbxContent>
                        <w:p w:rsidR="00232F5D" w:rsidRDefault="00232F5D" w:rsidP="00E77293">
                          <w:pPr>
                            <w:pStyle w:val="a8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  <v:line id="Прямая соединительная линия 58" o:spid="_x0000_s1061" style="position:absolute;visibility:visible;mso-wrap-style:square" from="4690,3221" to="5459,3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NYjMIAAADbAAAADwAAAGRycy9kb3ducmV2LnhtbERPXWvCMBR9H/gfwhX2MjRV2CbVtKgo&#10;yBjIVOjrpbk21eamNJnt/v3yMNjj4Xyv8sE24kGdrx0rmE0TEMSl0zVXCi7n/WQBwgdkjY1jUvBD&#10;HvJs9LTCVLuev+hxCpWIIexTVGBCaFMpfWnIop+6ljhyV9dZDBF2ldQd9jHcNnKeJG/SYs2xwWBL&#10;W0Pl/fRtFWx2t/VRm/eXbV9URdt/Fon+KJR6Hg/rJYhAQ/gX/7kPWsFrHBu/xB8gs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nNYjMIAAADbAAAADwAAAAAAAAAAAAAA&#10;AAChAgAAZHJzL2Rvd25yZXYueG1sUEsFBgAAAAAEAAQA+QAAAJADAAAAAA==&#10;" strokecolor="black [3213]" strokeweight=".5pt"/>
                  <v:line id="Прямая соединительная линия 59" o:spid="_x0000_s1062" style="position:absolute;visibility:visible;mso-wrap-style:square" from="8314,3221" to="9310,3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/9F8UAAADbAAAADwAAAGRycy9kb3ducmV2LnhtbESPQWvCQBSE70L/w/IEL0U3CtU2dRUV&#10;C6UI0ljI9ZF9zcZm34bsatJ/3xUKHoeZ+YZZrntbiyu1vnKsYDpJQBAXTldcKvg6vY2fQfiArLF2&#10;TAp+ycN69TBYYqpdx590zUIpIoR9igpMCE0qpS8MWfQT1xBH79u1FkOUbSl1i12E21rOkmQuLVYc&#10;Fww2tDNU/GQXq2C7P2+O2iwed11e5k13yBP9kSs1GvabVxCB+nAP/7fftYKnF7h9iT9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T/9F8UAAADbAAAADwAAAAAAAAAA&#10;AAAAAAChAgAAZHJzL2Rvd25yZXYueG1sUEsFBgAAAAAEAAQA+QAAAJMDAAAAAA==&#10;" strokecolor="black [3213]" strokeweight=".5pt"/>
                  <v:line id="Прямая соединительная линия 60" o:spid="_x0000_s1063" style="position:absolute;visibility:visible;mso-wrap-style:square" from="12152,3221" to="13238,3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meN8IAAADbAAAADwAAAGRycy9kb3ducmV2LnhtbERPz2vCMBS+C/sfwht4kZm6g0rXtFTZ&#10;QGQg6qDXR/PWdGteSpPZ+t8vh8GOH9/vrJhsJ240+NaxgtUyAUFcO91yo+Dj+va0BeEDssbOMSm4&#10;k4cif5hlmGo38plul9CIGMI+RQUmhD6V0teGLPql64kj9+kGiyHCoZF6wDGG204+J8laWmw5Nhjs&#10;aW+o/r78WAW716/ypM1msR+rpurH9yrRx0qp+eNUvoAINIV/8Z/7oBWs4/r4Jf4Amf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mmeN8IAAADbAAAADwAAAAAAAAAAAAAA&#10;AAChAgAAZHJzL2Rvd25yZXYueG1sUEsFBgAAAAAEAAQA+QAAAJADAAAAAA==&#10;" strokecolor="black [3213]" strokeweight=".5pt"/>
                  <v:line id="Прямая соединительная линия 61" o:spid="_x0000_s1064" style="position:absolute;visibility:visible;mso-wrap-style:square" from="16084,3221" to="17261,3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U7rMQAAADbAAAADwAAAGRycy9kb3ducmV2LnhtbESPQWvCQBSE74L/YXlCL1I39qAluoqK&#10;hSKCmBZyfWSf2bTZtyG7Nem/dwXB4zAz3zDLdW9rcaXWV44VTCcJCOLC6YpLBd9fH6/vIHxA1lg7&#10;JgX/5GG9Gg6WmGrX8ZmuWShFhLBPUYEJoUml9IUhi37iGuLoXVxrMUTZllK32EW4reVbksykxYrj&#10;gsGGdoaK3+zPKtjufzYnbebjXZeXedMd80QfcqVeRv1mASJQH57hR/tTK5hN4f4l/g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JTusxAAAANsAAAAPAAAAAAAAAAAA&#10;AAAAAKECAABkcnMvZG93bnJldi54bWxQSwUGAAAAAAQABAD5AAAAkgMAAAAA&#10;" strokecolor="black [3213]" strokeweight=".5pt"/>
                </v:group>
                <v:shape id="Поле 63" o:spid="_x0000_s1065" type="#_x0000_t202" style="position:absolute;left:-8675;top:4333;width:34805;height:30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V2zMUA&#10;AADbAAAADwAAAGRycy9kb3ducmV2LnhtbESPQWsCMRSE70L/Q3iFXqRmq7KUrVFEKrRepFsvvT02&#10;z822m5clyer23xtB8DjMzDfMYjXYVpzIh8axgpdJBoK4crrhWsHhe/v8CiJEZI2tY1LwTwFWy4fR&#10;AgvtzvxFpzLWIkE4FKjAxNgVUobKkMUwcR1x8o7OW4xJ+lpqj+cEt62cZlkuLTacFgx2tDFU/ZW9&#10;VbCf/+zNuD++79bzmf889Jv8ty6Venoc1m8gIg3xHr61P7SCfAbXL+kHyO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pXbMxQAAANsAAAAPAAAAAAAAAAAAAAAAAJgCAABkcnMv&#10;ZG93bnJldi54bWxQSwUGAAAAAAQABAD1AAAAigMAAAAA&#10;" stroked="f">
                  <v:textbox style="mso-fit-shape-to-text:t" inset="0,0,0,0">
                    <w:txbxContent>
                      <w:p w:rsidR="006E0087" w:rsidRPr="00874F09" w:rsidRDefault="0048525D" w:rsidP="006E0087">
                        <w:pPr>
                          <w:pStyle w:val="a8"/>
                          <w:jc w:val="center"/>
                          <w:rPr>
                            <w:b/>
                            <w:sz w:val="22"/>
                          </w:rPr>
                        </w:pPr>
                        <w:r w:rsidRPr="0048525D">
                          <w:rPr>
                            <w:sz w:val="22"/>
                          </w:rPr>
                          <w:t xml:space="preserve">Рисунок </w:t>
                        </w:r>
                        <w:r w:rsidRPr="0048525D">
                          <w:rPr>
                            <w:b/>
                            <w:sz w:val="22"/>
                          </w:rPr>
                          <w:fldChar w:fldCharType="begin"/>
                        </w:r>
                        <w:r w:rsidRPr="0048525D">
                          <w:rPr>
                            <w:sz w:val="22"/>
                          </w:rPr>
                          <w:instrText xml:space="preserve"> SEQ Рисунок \* ARABIC </w:instrText>
                        </w:r>
                        <w:r w:rsidRPr="0048525D">
                          <w:rPr>
                            <w:b/>
                            <w:sz w:val="22"/>
                          </w:rPr>
                          <w:fldChar w:fldCharType="separate"/>
                        </w:r>
                        <w:r w:rsidR="002D6726">
                          <w:rPr>
                            <w:noProof/>
                            <w:sz w:val="22"/>
                          </w:rPr>
                          <w:t>2</w:t>
                        </w:r>
                        <w:r w:rsidRPr="0048525D">
                          <w:rPr>
                            <w:b/>
                            <w:sz w:val="22"/>
                          </w:rPr>
                          <w:fldChar w:fldCharType="end"/>
                        </w:r>
                        <w:r w:rsidRPr="0048525D">
                          <w:rPr>
                            <w:sz w:val="22"/>
                          </w:rPr>
                          <w:t xml:space="preserve"> </w:t>
                        </w:r>
                        <w:r w:rsidRPr="0048525D">
                          <w:rPr>
                            <w:sz w:val="22"/>
                          </w:rPr>
                          <w:softHyphen/>
                          <w:t>– СФСН электромеханического привода</w:t>
                        </w:r>
                        <w:r w:rsidR="006E0087" w:rsidRPr="00874F09">
                          <w:rPr>
                            <w:sz w:val="22"/>
                          </w:rPr>
                          <w:t>:</w:t>
                        </w:r>
                      </w:p>
                      <w:p w:rsidR="0048525D" w:rsidRPr="00874F09" w:rsidRDefault="0048525D" w:rsidP="006E0087">
                        <w:pPr>
                          <w:pStyle w:val="a8"/>
                          <w:jc w:val="center"/>
                          <w:rPr>
                            <w:b/>
                            <w:i/>
                            <w:sz w:val="20"/>
                          </w:rPr>
                        </w:pPr>
                        <w:r w:rsidRPr="006E0087">
                          <w:rPr>
                            <w:i/>
                            <w:sz w:val="20"/>
                          </w:rPr>
                          <w:t>1,2,3 – ступень редуктора; 4 – электродвигатель;5 – муфта</w:t>
                        </w:r>
                        <w:r w:rsidR="006E0087" w:rsidRPr="00874F09">
                          <w:rPr>
                            <w:i/>
                            <w:sz w:val="20"/>
                          </w:rPr>
                          <w:t>.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582A5E">
        <w:t xml:space="preserve"> </w:t>
      </w:r>
      <w:r w:rsidR="00523FA6">
        <w:t xml:space="preserve">Привод в свою очередь можно разбить на </w:t>
      </w:r>
      <w:proofErr w:type="spellStart"/>
      <w:r w:rsidR="00523FA6">
        <w:t>под</w:t>
      </w:r>
      <w:r w:rsidR="00232F5D">
        <w:t>единицы</w:t>
      </w:r>
      <w:proofErr w:type="spellEnd"/>
      <w:r w:rsidR="00232F5D">
        <w:t xml:space="preserve"> </w:t>
      </w:r>
      <w:r w:rsidR="00232F5D">
        <w:rPr>
          <w:rFonts w:cs="Times New Roman"/>
        </w:rPr>
        <w:t>―</w:t>
      </w:r>
      <w:r w:rsidR="00232F5D">
        <w:t xml:space="preserve"> </w:t>
      </w:r>
      <w:r w:rsidR="00582A5E">
        <w:t>электродвигател</w:t>
      </w:r>
      <w:r w:rsidR="00232F5D">
        <w:t>ь</w:t>
      </w:r>
      <w:r w:rsidR="00582A5E">
        <w:t xml:space="preserve"> (ЭД)</w:t>
      </w:r>
      <w:r w:rsidR="00232F5D">
        <w:t xml:space="preserve"> и редуктор</w:t>
      </w:r>
      <w:r w:rsidR="00582A5E">
        <w:t xml:space="preserve">. </w:t>
      </w:r>
      <w:r w:rsidR="005628E0">
        <w:t>Традиционно в изделиях РКТ используют волно</w:t>
      </w:r>
      <w:r w:rsidR="00232F5D">
        <w:t xml:space="preserve">водные и планетарные редукторы. </w:t>
      </w:r>
      <w:r w:rsidR="005628E0">
        <w:t xml:space="preserve">Они обеспечивают большие передаточные числа, а так же обладают относительно небольшой массой и габаритами. Из этих двух типов редукторов, планетарные наиболее технологичны и дешевле в </w:t>
      </w:r>
      <w:proofErr w:type="gramStart"/>
      <w:r w:rsidR="005628E0">
        <w:t>производстве</w:t>
      </w:r>
      <w:proofErr w:type="gramEnd"/>
      <w:r w:rsidR="005628E0">
        <w:t xml:space="preserve"> поэтому получили наиболь</w:t>
      </w:r>
      <w:r w:rsidR="00232F5D">
        <w:t xml:space="preserve">шее распространение. Из практики </w:t>
      </w:r>
      <w:r w:rsidR="00232F5D">
        <w:rPr>
          <w:rFonts w:cs="Times New Roman"/>
        </w:rPr>
        <w:t>─</w:t>
      </w:r>
      <w:r w:rsidR="00232F5D">
        <w:t xml:space="preserve"> наименьшее количество ступеней планетарных двигателей 3. На рисунке 2 </w:t>
      </w:r>
      <w:proofErr w:type="gramStart"/>
      <w:r w:rsidR="00232F5D">
        <w:t>представлена</w:t>
      </w:r>
      <w:proofErr w:type="gramEnd"/>
      <w:r w:rsidR="00232F5D">
        <w:t xml:space="preserve"> СФСН </w:t>
      </w:r>
      <w:r w:rsidR="00232F5D">
        <w:rPr>
          <w:rFonts w:cs="Times New Roman"/>
          <w:bCs/>
          <w:szCs w:val="21"/>
          <w:shd w:val="clear" w:color="auto" w:fill="FFFFFF"/>
        </w:rPr>
        <w:t>электромеханического привода.</w:t>
      </w:r>
      <w:r w:rsidR="00232F5D" w:rsidRPr="00232F5D">
        <w:rPr>
          <w:noProof/>
          <w:lang w:eastAsia="ru-RU"/>
        </w:rPr>
        <w:t xml:space="preserve"> </w:t>
      </w:r>
    </w:p>
    <w:p w:rsidR="00232F5D" w:rsidRDefault="005B01FC" w:rsidP="0024444B">
      <w:r>
        <w:t xml:space="preserve">С учетом всего сказанного в формуле (2) </w:t>
      </w:r>
      <w:r w:rsidRPr="005B01FC">
        <w:rPr>
          <w:i/>
          <w:lang w:val="en-US"/>
        </w:rPr>
        <w:t>n</w:t>
      </w:r>
      <w:r w:rsidRPr="005B01FC">
        <w:rPr>
          <w:i/>
        </w:rPr>
        <w:t xml:space="preserve"> =</w:t>
      </w:r>
      <w:r w:rsidRPr="005B01FC">
        <w:t xml:space="preserve"> 17</w:t>
      </w:r>
      <w:r>
        <w:t>, тогда оценка ВБР равна</w:t>
      </w:r>
      <w:r w:rsidR="0048525D"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8525D" w:rsidTr="0048525D">
        <w:trPr>
          <w:trHeight w:val="673"/>
        </w:trPr>
        <w:tc>
          <w:tcPr>
            <w:tcW w:w="3190" w:type="dxa"/>
          </w:tcPr>
          <w:p w:rsidR="0048525D" w:rsidRDefault="0048525D" w:rsidP="0024444B"/>
        </w:tc>
        <w:tc>
          <w:tcPr>
            <w:tcW w:w="3190" w:type="dxa"/>
            <w:vAlign w:val="center"/>
          </w:tcPr>
          <w:p w:rsidR="0048525D" w:rsidRDefault="0048525D" w:rsidP="0048525D">
            <w:pPr>
              <w:jc w:val="center"/>
            </w:pPr>
            <m:oMathPara>
              <m:oMath>
                <m:r>
                  <w:rPr>
                    <w:rFonts w:ascii="Cambria Math" w:hAnsi="Cambria Math"/>
                    <w:sz w:val="22"/>
                    <w:lang w:val="en-US"/>
                  </w:rPr>
                  <m:t>P</m:t>
                </m:r>
                <m:r>
                  <w:rPr>
                    <w:rFonts w:ascii="Cambria Math" w:hAnsi="Cambria Math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lang w:val="en-US"/>
                      </w:rPr>
                      <m:t>0.999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lang w:val="en-US"/>
                      </w:rPr>
                      <m:t>17</m:t>
                    </m:r>
                  </m:sup>
                </m:sSup>
                <m:r>
                  <w:rPr>
                    <w:rFonts w:ascii="Cambria Math" w:hAnsi="Cambria Math"/>
                    <w:sz w:val="22"/>
                    <w:lang w:val="en-US"/>
                  </w:rPr>
                  <m:t>=0.983</m:t>
                </m:r>
              </m:oMath>
            </m:oMathPara>
          </w:p>
        </w:tc>
        <w:tc>
          <w:tcPr>
            <w:tcW w:w="3191" w:type="dxa"/>
          </w:tcPr>
          <w:p w:rsidR="0048525D" w:rsidRDefault="0048525D" w:rsidP="0024444B"/>
        </w:tc>
      </w:tr>
    </w:tbl>
    <w:p w:rsidR="004F79CD" w:rsidRDefault="00874F09" w:rsidP="0024444B">
      <w:r>
        <w:lastRenderedPageBreak/>
        <w:t>В качестве другого примера рассмотрим конструкцию, описанную в п</w:t>
      </w:r>
      <w:r w:rsidRPr="00874F09">
        <w:t>атент</w:t>
      </w:r>
      <w:r>
        <w:t>е</w:t>
      </w:r>
      <w:r w:rsidRPr="00874F09">
        <w:t xml:space="preserve"> РФ 2225809</w:t>
      </w:r>
      <w:r>
        <w:t xml:space="preserve">. </w:t>
      </w:r>
      <w:proofErr w:type="gramStart"/>
      <w:r w:rsidR="004F79CD">
        <w:t>СР</w:t>
      </w:r>
      <w:proofErr w:type="gramEnd"/>
      <w:r w:rsidR="004F79CD">
        <w:t xml:space="preserve"> и ХИ так же объединены в единое целое. Излучающие поверхности размещены на шарнирных балках. </w:t>
      </w:r>
      <w:r w:rsidR="004F79CD" w:rsidRPr="004F79CD">
        <w:t>Балки сложены в стартовом положении по трем продольным плоскостям вокруг энергетического блока.</w:t>
      </w:r>
      <w:r w:rsidR="004F79CD">
        <w:t xml:space="preserve"> </w:t>
      </w:r>
    </w:p>
    <w:p w:rsidR="0048525D" w:rsidRDefault="00714547" w:rsidP="0024444B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3443410B" wp14:editId="1323259B">
                <wp:simplePos x="0" y="0"/>
                <wp:positionH relativeFrom="column">
                  <wp:posOffset>1471930</wp:posOffset>
                </wp:positionH>
                <wp:positionV relativeFrom="paragraph">
                  <wp:posOffset>996315</wp:posOffset>
                </wp:positionV>
                <wp:extent cx="3514090" cy="2176105"/>
                <wp:effectExtent l="0" t="0" r="10160" b="0"/>
                <wp:wrapTopAndBottom/>
                <wp:docPr id="65" name="Группа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4090" cy="2176105"/>
                          <a:chOff x="0" y="0"/>
                          <a:chExt cx="3514090" cy="2176105"/>
                        </a:xfrm>
                      </wpg:grpSpPr>
                      <wpg:grpSp>
                        <wpg:cNvPr id="51" name="Группа 51"/>
                        <wpg:cNvGrpSpPr/>
                        <wpg:grpSpPr>
                          <a:xfrm>
                            <a:off x="0" y="0"/>
                            <a:ext cx="3514090" cy="2176105"/>
                            <a:chOff x="1" y="-109208"/>
                            <a:chExt cx="3514299" cy="2177228"/>
                          </a:xfrm>
                        </wpg:grpSpPr>
                        <wps:wsp>
                          <wps:cNvPr id="46" name="Прямоугольник 46"/>
                          <wps:cNvSpPr/>
                          <wps:spPr>
                            <a:xfrm>
                              <a:off x="1698749" y="-109208"/>
                              <a:ext cx="1815551" cy="839023"/>
                            </a:xfrm>
                            <a:prstGeom prst="rect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5" name="Группа 45"/>
                          <wpg:cNvGrpSpPr/>
                          <wpg:grpSpPr>
                            <a:xfrm>
                              <a:off x="1" y="238836"/>
                              <a:ext cx="3444874" cy="1829184"/>
                              <a:chOff x="0" y="0"/>
                              <a:chExt cx="3445387" cy="1829184"/>
                            </a:xfrm>
                          </wpg:grpSpPr>
                          <wpg:grpSp>
                            <wpg:cNvPr id="36" name="Группа 36"/>
                            <wpg:cNvGrpSpPr/>
                            <wpg:grpSpPr>
                              <a:xfrm>
                                <a:off x="0" y="0"/>
                                <a:ext cx="3444633" cy="1829184"/>
                                <a:chOff x="0" y="0"/>
                                <a:chExt cx="3444633" cy="1829184"/>
                              </a:xfrm>
                            </wpg:grpSpPr>
                            <wpg:grpSp>
                              <wpg:cNvPr id="34" name="Группа 34"/>
                              <wpg:cNvGrpSpPr/>
                              <wpg:grpSpPr>
                                <a:xfrm>
                                  <a:off x="0" y="0"/>
                                  <a:ext cx="2999060" cy="333548"/>
                                  <a:chOff x="0" y="0"/>
                                  <a:chExt cx="2999060" cy="333548"/>
                                </a:xfrm>
                              </wpg:grpSpPr>
                              <wps:wsp>
                                <wps:cNvPr id="4" name="Прямоугольник 4"/>
                                <wps:cNvSpPr/>
                                <wps:spPr>
                                  <a:xfrm>
                                    <a:off x="0" y="9867"/>
                                    <a:ext cx="347958" cy="323681"/>
                                  </a:xfrm>
                                  <a:prstGeom prst="rect">
                                    <a:avLst/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D6726" w:rsidRDefault="002D6726" w:rsidP="00E77293">
                                      <w:pPr>
                                        <w:pStyle w:val="a8"/>
                                      </w:pPr>
                                      <w: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Прямоугольник 11"/>
                                <wps:cNvSpPr/>
                                <wps:spPr>
                                  <a:xfrm>
                                    <a:off x="427597" y="6578"/>
                                    <a:ext cx="347958" cy="323681"/>
                                  </a:xfrm>
                                  <a:prstGeom prst="rect">
                                    <a:avLst/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D6726" w:rsidRDefault="002D6726" w:rsidP="00E77293">
                                      <w:pPr>
                                        <w:pStyle w:val="a8"/>
                                      </w:pPr>
                                      <w: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Прямоугольник 13"/>
                                <wps:cNvSpPr/>
                                <wps:spPr>
                                  <a:xfrm>
                                    <a:off x="874930" y="6578"/>
                                    <a:ext cx="347345" cy="323215"/>
                                  </a:xfrm>
                                  <a:prstGeom prst="rect">
                                    <a:avLst/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D6726" w:rsidRDefault="002D6726" w:rsidP="00E77293">
                                      <w:pPr>
                                        <w:pStyle w:val="a8"/>
                                      </w:pPr>
                                      <w: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Прямоугольник 14"/>
                                <wps:cNvSpPr/>
                                <wps:spPr>
                                  <a:xfrm>
                                    <a:off x="1312394" y="0"/>
                                    <a:ext cx="347345" cy="323215"/>
                                  </a:xfrm>
                                  <a:prstGeom prst="rect">
                                    <a:avLst/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D6726" w:rsidRDefault="002D6726" w:rsidP="00E77293">
                                      <w:pPr>
                                        <w:pStyle w:val="a8"/>
                                      </w:pPr>
                                      <w: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Прямоугольник 24"/>
                                <wps:cNvSpPr/>
                                <wps:spPr>
                                  <a:xfrm>
                                    <a:off x="1763016" y="0"/>
                                    <a:ext cx="347345" cy="323215"/>
                                  </a:xfrm>
                                  <a:prstGeom prst="rect">
                                    <a:avLst/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D6726" w:rsidRDefault="002D6726" w:rsidP="00E77293">
                                      <w:pPr>
                                        <w:pStyle w:val="a8"/>
                                      </w:pPr>
                                      <w: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Прямоугольник 25"/>
                                <wps:cNvSpPr/>
                                <wps:spPr>
                                  <a:xfrm>
                                    <a:off x="2207059" y="6578"/>
                                    <a:ext cx="347345" cy="323215"/>
                                  </a:xfrm>
                                  <a:prstGeom prst="rect">
                                    <a:avLst/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D6726" w:rsidRDefault="002D6726" w:rsidP="00E77293">
                                      <w:pPr>
                                        <w:pStyle w:val="a8"/>
                                      </w:pPr>
                                      <w:r>
                                        <w:t>6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" name="Прямоугольник 26"/>
                                <wps:cNvSpPr/>
                                <wps:spPr>
                                  <a:xfrm>
                                    <a:off x="2651102" y="0"/>
                                    <a:ext cx="347958" cy="323681"/>
                                  </a:xfrm>
                                  <a:prstGeom prst="rect">
                                    <a:avLst/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D6726" w:rsidRDefault="002D6726" w:rsidP="00E77293">
                                      <w:pPr>
                                        <w:pStyle w:val="a8"/>
                                      </w:pPr>
                                      <w:r>
                                        <w:t>7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" name="Прямая соединительная линия 27"/>
                                <wps:cNvCnPr/>
                                <wps:spPr>
                                  <a:xfrm>
                                    <a:off x="348656" y="177617"/>
                                    <a:ext cx="80386" cy="0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" name="Прямая соединительная линия 28"/>
                                <wps:cNvCnPr/>
                                <wps:spPr>
                                  <a:xfrm>
                                    <a:off x="772964" y="177617"/>
                                    <a:ext cx="99060" cy="0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0" name="Прямая соединительная линия 30"/>
                                <wps:cNvCnPr/>
                                <wps:spPr>
                                  <a:xfrm>
                                    <a:off x="1220297" y="177617"/>
                                    <a:ext cx="90503" cy="0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1" name="Прямая соединительная линия 31"/>
                                <wps:cNvCnPr/>
                                <wps:spPr>
                                  <a:xfrm>
                                    <a:off x="1661050" y="177618"/>
                                    <a:ext cx="38262" cy="0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2" name="Прямая соединительная линия 32"/>
                                <wps:cNvCnPr/>
                                <wps:spPr>
                                  <a:xfrm>
                                    <a:off x="2108383" y="171038"/>
                                    <a:ext cx="99060" cy="0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" name="Прямая соединительная линия 33"/>
                                <wps:cNvCnPr/>
                                <wps:spPr>
                                  <a:xfrm>
                                    <a:off x="2552426" y="171038"/>
                                    <a:ext cx="99060" cy="0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5" name="Поле 35"/>
                              <wps:cNvSpPr txBox="1"/>
                              <wps:spPr>
                                <a:xfrm>
                                  <a:off x="60012" y="641121"/>
                                  <a:ext cx="3384621" cy="1188063"/>
                                </a:xfrm>
                                <a:prstGeom prst="rect">
                                  <a:avLst/>
                                </a:prstGeom>
                                <a:solidFill>
                                  <a:prstClr val="white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2D6726" w:rsidRPr="00AB38D6" w:rsidRDefault="002D6726" w:rsidP="00AB38D6">
                                    <w:pPr>
                                      <w:pStyle w:val="a8"/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AB38D6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Рисунок </w:t>
                                    </w:r>
                                    <w:r w:rsidRPr="00AB38D6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fldChar w:fldCharType="begin"/>
                                    </w:r>
                                    <w:r w:rsidRPr="00AB38D6">
                                      <w:rPr>
                                        <w:sz w:val="22"/>
                                        <w:szCs w:val="22"/>
                                      </w:rPr>
                                      <w:instrText xml:space="preserve"> SEQ Рисунок \* ARABIC </w:instrText>
                                    </w:r>
                                    <w:r w:rsidRPr="00AB38D6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fldChar w:fldCharType="separate"/>
                                    </w:r>
                                    <w:r w:rsidRPr="00AB38D6">
                                      <w:rPr>
                                        <w:noProof/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 w:rsidRPr="00AB38D6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fldChar w:fldCharType="end"/>
                                    </w:r>
                                    <w:r w:rsidRPr="00AB38D6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— СФСН </w:t>
                                    </w:r>
                                    <w:r w:rsidRPr="00B72BC1">
                                      <w:rPr>
                                        <w:i/>
                                        <w:sz w:val="22"/>
                                        <w:szCs w:val="22"/>
                                      </w:rPr>
                                      <w:t>1-ой</w:t>
                                    </w:r>
                                    <w:r w:rsidRPr="00AB38D6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секции конструкции описанной в патенте РФ 2225809:</w:t>
                                    </w:r>
                                  </w:p>
                                  <w:p w:rsidR="00AB38D6" w:rsidRDefault="002D6726" w:rsidP="00AB38D6">
                                    <w:pPr>
                                      <w:spacing w:after="0"/>
                                      <w:jc w:val="center"/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1–электромеханический  привод</w:t>
                                    </w:r>
                                    <w:r w:rsidRPr="006E0087">
                                      <w:rPr>
                                        <w:i/>
                                        <w:sz w:val="20"/>
                                      </w:rPr>
                                      <w:t>;</w:t>
                                    </w:r>
                                    <w:r w:rsidR="00FB6F0F">
                                      <w:rPr>
                                        <w:i/>
                                        <w:sz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2–</w:t>
                                    </w:r>
                                    <w:r w:rsidR="00692830">
                                      <w:rPr>
                                        <w:i/>
                                        <w:sz w:val="20"/>
                                      </w:rPr>
                                      <w:t>барабан</w:t>
                                    </w:r>
                                    <w:r w:rsidR="00AB38D6">
                                      <w:rPr>
                                        <w:i/>
                                        <w:sz w:val="20"/>
                                      </w:rPr>
                                      <w:t>;</w:t>
                                    </w:r>
                                  </w:p>
                                  <w:p w:rsidR="002D6726" w:rsidRDefault="00AB38D6" w:rsidP="00AB38D6">
                                    <w:pPr>
                                      <w:spacing w:after="0"/>
                                      <w:jc w:val="center"/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3–система наддува</w:t>
                                    </w:r>
                                    <w:r w:rsidR="00692830">
                                      <w:rPr>
                                        <w:i/>
                                        <w:sz w:val="20"/>
                                      </w:rPr>
                                      <w:t xml:space="preserve"> рукава; 4–рукав; 5,6,7-шарниры;</w:t>
                                    </w:r>
                                  </w:p>
                                  <w:p w:rsidR="00692830" w:rsidRPr="00874F09" w:rsidRDefault="00692830" w:rsidP="00AB38D6">
                                    <w:pPr>
                                      <w:spacing w:after="0"/>
                                      <w:jc w:val="center"/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8–</w:t>
                                    </w:r>
                                    <w:proofErr w:type="spellStart"/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пираатронон</w:t>
                                    </w:r>
                                    <w:proofErr w:type="spellEnd"/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.</w:t>
                                    </w:r>
                                  </w:p>
                                  <w:p w:rsidR="002D6726" w:rsidRPr="002D6726" w:rsidRDefault="002D6726" w:rsidP="002D6726"/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grpSp>
                          <wps:wsp>
                            <wps:cNvPr id="37" name="Прямоугольник 37"/>
                            <wps:cNvSpPr/>
                            <wps:spPr>
                              <a:xfrm>
                                <a:off x="3098042" y="0"/>
                                <a:ext cx="347345" cy="32321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92830" w:rsidRDefault="00692830" w:rsidP="00E77293">
                                  <w:pPr>
                                    <w:pStyle w:val="a8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Прямая соединительная линия 38"/>
                            <wps:cNvCnPr/>
                            <wps:spPr>
                              <a:xfrm>
                                <a:off x="2995684" y="170597"/>
                                <a:ext cx="98425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57" name="Поле 57"/>
                        <wps:cNvSpPr txBox="1"/>
                        <wps:spPr>
                          <a:xfrm>
                            <a:off x="2206599" y="63610"/>
                            <a:ext cx="1170940" cy="2070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14547" w:rsidRPr="00B72BC1" w:rsidRDefault="00714547">
                              <w:pPr>
                                <w:rPr>
                                  <w:sz w:val="20"/>
                                </w:rPr>
                              </w:pPr>
                              <w:r w:rsidRPr="00B72BC1">
                                <w:rPr>
                                  <w:sz w:val="20"/>
                                </w:rPr>
                                <w:t>1-ая секция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65" o:spid="_x0000_s1066" style="position:absolute;left:0;text-align:left;margin-left:115.9pt;margin-top:78.45pt;width:276.7pt;height:171.35pt;z-index:251730944" coordsize="35140,21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">
                <v:group id="Группа 51" o:spid="_x0000_s1067" style="position:absolute;width:35140;height:21761" coordorigin=",-1092" coordsize="35142,217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rect id="Прямоугольник 46" o:spid="_x0000_s1068" style="position:absolute;left:16987;top:-1092;width:18156;height:83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JdT8QA&#10;AADbAAAADwAAAGRycy9kb3ducmV2LnhtbESPT2sCMRTE74LfITyhN80qZVlWo4go9NSyWuj1uXn7&#10;RzcvS5Lqtp/eCIUeh5n5DbPaDKYTN3K+taxgPktAEJdWt1wr+DwdphkIH5A1dpZJwQ952KzHoxXm&#10;2t65oNsx1CJC2OeooAmhz6X0ZUMG/cz2xNGrrDMYonS11A7vEW46uUiSVBpsOS402NOuofJ6/DYK&#10;9pdFdT59kS7c+3Zf/KbZ9aPKlHqZDNsliEBD+A//td+0gtcUnl/iD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CXU/EAAAA2wAAAA8AAAAAAAAAAAAAAAAAmAIAAGRycy9k&#10;b3ducmV2LnhtbFBLBQYAAAAABAAEAPUAAACJAwAAAAA=&#10;" fillcolor="white [3201]" strokecolor="black [3213]"/>
                  <v:group id="Группа 45" o:spid="_x0000_s1069" style="position:absolute;top:2388;width:34448;height:18292" coordsize="34453,18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<v:group id="Группа 36" o:spid="_x0000_s1070" style="position:absolute;width:34446;height:18291" coordsize="34446,18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<v:group id="Группа 34" o:spid="_x0000_s1071" style="position:absolute;width:29990;height:3335" coordsize="29990,33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v:rect id="Прямоугольник 4" o:spid="_x0000_s1072" style="position:absolute;top:98;width:3479;height:32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0JcsEA&#10;AADaAAAADwAAAGRycy9kb3ducmV2LnhtbESPQYvCMBSE74L/ITzBm6bqIlKNUgTRgwvqKl4fzbOt&#10;Ni+liVr/vRGEPQ4z8w0zWzSmFA+qXWFZwaAfgSBOrS44U3D8W/UmIJxH1lhaJgUvcrCYt1szjLV9&#10;8p4eB5+JAGEXo4Lc+yqW0qU5GXR9WxEH72Jrgz7IOpO6xmeAm1IOo2gsDRYcFnKsaJlTejvcjYLk&#10;etlvj6PfqsjWt7M+rXdmME6U6naaZArCU+P/w9/2Riv4gc+VcAPk/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tCXLBAAAA2gAAAA8AAAAAAAAAAAAAAAAAmAIAAGRycy9kb3du&#10;cmV2LnhtbFBLBQYAAAAABAAEAPUAAACGAwAAAAA=&#10;" fillcolor="white [3201]" strokecolor="black [3213]" strokeweight=".5pt">
                          <v:textbox>
                            <w:txbxContent>
                              <w:p w:rsidR="002D6726" w:rsidRDefault="002D6726" w:rsidP="00E77293">
                                <w:pPr>
                                  <w:pStyle w:val="a8"/>
                                </w:pPr>
                                <w:r>
                                  <w:t>1</w:t>
                                </w:r>
                              </w:p>
                            </w:txbxContent>
                          </v:textbox>
                        </v:rect>
                        <v:rect id="Прямоугольник 11" o:spid="_x0000_s1073" style="position:absolute;left:4275;top:65;width:3480;height:32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YYCsEA&#10;AADbAAAADwAAAGRycy9kb3ducmV2LnhtbERPS4vCMBC+C/6HMMLeNO0uyFJNSxHEPSisL7wOzdhW&#10;m0lpotZ/vxGEvc3H95x51ptG3KlztWUF8SQCQVxYXXOp4LBfjr9BOI+ssbFMCp7kIEuHgzkm2j54&#10;S/edL0UIYZeggsr7NpHSFRUZdBPbEgfubDuDPsCulLrDRwg3jfyMoqk0WHNoqLClRUXFdXczCvLL&#10;ebs+fG3aulxdT/q4+jXxNFfqY9TnMxCeev8vfrt/dJgfw+uXcIB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mGArBAAAA2wAAAA8AAAAAAAAAAAAAAAAAmAIAAGRycy9kb3du&#10;cmV2LnhtbFBLBQYAAAAABAAEAPUAAACGAwAAAAA=&#10;" fillcolor="white [3201]" strokecolor="black [3213]" strokeweight=".5pt">
                          <v:textbox>
                            <w:txbxContent>
                              <w:p w:rsidR="002D6726" w:rsidRDefault="002D6726" w:rsidP="00E77293">
                                <w:pPr>
                                  <w:pStyle w:val="a8"/>
                                </w:pPr>
                                <w:r>
                                  <w:t>2</w:t>
                                </w:r>
                              </w:p>
                            </w:txbxContent>
                          </v:textbox>
                        </v:rect>
                        <v:rect id="Прямоугольник 13" o:spid="_x0000_s1074" style="position:absolute;left:8749;top:65;width:3473;height:32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gj5sEA&#10;AADbAAAADwAAAGRycy9kb3ducmV2LnhtbERPS2vCQBC+C/6HZYTezEaFUNKsEgTRQws+6XXIjkk0&#10;Oxuyq0n/vVso9DYf33Oy1WAa8aTO1ZYVzKIYBHFhdc2lgvNpM30H4TyyxsYyKfghB6vleJRhqm3P&#10;B3oefSlCCLsUFVTet6mUrqjIoItsSxy4q+0M+gC7UuoO+xBuGjmP40QarDk0VNjSuqLifnwYBfnt&#10;evg8L77autzev/VluzezJFfqbTLkHyA8Df5f/Ofe6TB/Ab+/hAPk8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4I+bBAAAA2wAAAA8AAAAAAAAAAAAAAAAAmAIAAGRycy9kb3du&#10;cmV2LnhtbFBLBQYAAAAABAAEAPUAAACGAwAAAAA=&#10;" fillcolor="white [3201]" strokecolor="black [3213]" strokeweight=".5pt">
                          <v:textbox>
                            <w:txbxContent>
                              <w:p w:rsidR="002D6726" w:rsidRDefault="002D6726" w:rsidP="00E77293">
                                <w:pPr>
                                  <w:pStyle w:val="a8"/>
                                </w:pPr>
                                <w:r>
                                  <w:t>3</w:t>
                                </w:r>
                              </w:p>
                            </w:txbxContent>
                          </v:textbox>
                        </v:rect>
                        <v:rect id="Прямоугольник 14" o:spid="_x0000_s1075" style="position:absolute;left:13123;width:3474;height:32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G7ksMA&#10;AADbAAAADwAAAGRycy9kb3ducmV2LnhtbERPTWvCQBC9F/wPywi9NRtbCZK6CUEo9lCh0UivQ3ZM&#10;otnZkN1q+u+7hYK3ebzPWeeT6cWVRtdZVrCIYhDEtdUdNwqqw9vTCoTzyBp7y6Tghxzk2exhjam2&#10;Ny7puveNCCHsUlTQej+kUrq6JYMusgNx4E52NOgDHBupR7yFcNPL5zhOpMGOQ0OLA21aqi/7b6Og&#10;OJ/Kj+plN3TN9vKlj9tPs0gKpR7nU/EKwtPk7+J/97sO85fw90s4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G7ksMAAADbAAAADwAAAAAAAAAAAAAAAACYAgAAZHJzL2Rv&#10;d25yZXYueG1sUEsFBgAAAAAEAAQA9QAAAIgDAAAAAA==&#10;" fillcolor="white [3201]" strokecolor="black [3213]" strokeweight=".5pt">
                          <v:textbox>
                            <w:txbxContent>
                              <w:p w:rsidR="002D6726" w:rsidRDefault="002D6726" w:rsidP="00E77293">
                                <w:pPr>
                                  <w:pStyle w:val="a8"/>
                                </w:pPr>
                                <w:r>
                                  <w:t>4</w:t>
                                </w:r>
                              </w:p>
                            </w:txbxContent>
                          </v:textbox>
                        </v:rect>
                        <v:rect id="Прямоугольник 24" o:spid="_x0000_s1076" style="position:absolute;left:17630;width:3473;height:32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1xL8QA&#10;AADbAAAADwAAAGRycy9kb3ducmV2LnhtbESPQWvCQBSE7wX/w/IEb3VjLEFSVwmCpAcLNSpeH9ln&#10;kpp9G7Jbjf++Wyh4HGbmG2a5HkwrbtS7xrKC2TQCQVxa3XCl4HjYvi5AOI+ssbVMCh7kYL0avSwx&#10;1fbOe7oVvhIBwi5FBbX3XSqlK2sy6Ka2Iw7exfYGfZB9JXWP9wA3rYyjKJEGGw4LNXa0qam8Fj9G&#10;QfZ92e+O88+uqfLrWZ/yLzNLMqUm4yF7B+Fp8M/wf/tDK4jf4O9L+AF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9cS/EAAAA2wAAAA8AAAAAAAAAAAAAAAAAmAIAAGRycy9k&#10;b3ducmV2LnhtbFBLBQYAAAAABAAEAPUAAACJAwAAAAA=&#10;" fillcolor="white [3201]" strokecolor="black [3213]" strokeweight=".5pt">
                          <v:textbox>
                            <w:txbxContent>
                              <w:p w:rsidR="002D6726" w:rsidRDefault="002D6726" w:rsidP="00E77293">
                                <w:pPr>
                                  <w:pStyle w:val="a8"/>
                                </w:pPr>
                                <w:r>
                                  <w:t>5</w:t>
                                </w:r>
                              </w:p>
                            </w:txbxContent>
                          </v:textbox>
                        </v:rect>
                        <v:rect id="Прямоугольник 25" o:spid="_x0000_s1077" style="position:absolute;left:22070;top:65;width:3474;height:32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HUtMQA&#10;AADbAAAADwAAAGRycy9kb3ducmV2LnhtbESPQWvCQBSE7wX/w/IEb3VjpEFSVwmCpAcLNSpeH9ln&#10;kpp9G7Jbjf++Wyh4HGbmG2a5HkwrbtS7xrKC2TQCQVxa3XCl4HjYvi5AOI+ssbVMCh7kYL0avSwx&#10;1fbOe7oVvhIBwi5FBbX3XSqlK2sy6Ka2Iw7exfYGfZB9JXWP9wA3rYyjKJEGGw4LNXa0qam8Fj9G&#10;QfZ92e+O88+uqfLrWZ/yLzNLMqUm4yF7B+Fp8M/wf/tDK4jf4O9L+AF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x1LTEAAAA2wAAAA8AAAAAAAAAAAAAAAAAmAIAAGRycy9k&#10;b3ducmV2LnhtbFBLBQYAAAAABAAEAPUAAACJAwAAAAA=&#10;" fillcolor="white [3201]" strokecolor="black [3213]" strokeweight=".5pt">
                          <v:textbox>
                            <w:txbxContent>
                              <w:p w:rsidR="002D6726" w:rsidRDefault="002D6726" w:rsidP="00E77293">
                                <w:pPr>
                                  <w:pStyle w:val="a8"/>
                                </w:pPr>
                                <w:r>
                                  <w:t>6</w:t>
                                </w:r>
                              </w:p>
                            </w:txbxContent>
                          </v:textbox>
                        </v:rect>
                        <v:rect id="Прямоугольник 26" o:spid="_x0000_s1078" style="position:absolute;left:26511;width:3479;height:32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NKw8MA&#10;AADbAAAADwAAAGRycy9kb3ducmV2LnhtbESPT4vCMBTE7wt+h/AEb2uqQpGuaSkLogcF/7LXR/Ns&#10;uzYvpYlav71ZWPA4zMxvmEXWm0bcqXO1ZQWTcQSCuLC65lLB6bj8nINwHlljY5kUPMlBlg4+Fpho&#10;++A93Q++FAHCLkEFlfdtIqUrKjLoxrYlDt7FdgZ9kF0pdYePADeNnEZRLA3WHBYqbOm7ouJ6uBkF&#10;+e9lvznNtm1drq4/+rzamUmcKzUa9vkXCE+9f4f/22utYBrD35fwA2T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NKw8MAAADbAAAADwAAAAAAAAAAAAAAAACYAgAAZHJzL2Rv&#10;d25yZXYueG1sUEsFBgAAAAAEAAQA9QAAAIgDAAAAAA==&#10;" fillcolor="white [3201]" strokecolor="black [3213]" strokeweight=".5pt">
                          <v:textbox>
                            <w:txbxContent>
                              <w:p w:rsidR="002D6726" w:rsidRDefault="002D6726" w:rsidP="00E77293">
                                <w:pPr>
                                  <w:pStyle w:val="a8"/>
                                </w:pPr>
                                <w:r>
                                  <w:t>7</w:t>
                                </w:r>
                              </w:p>
                            </w:txbxContent>
                          </v:textbox>
                        </v:rect>
                        <v:line id="Прямая соединительная линия 27" o:spid="_x0000_s1079" style="position:absolute;visibility:visible;mso-wrap-style:square" from="3486,1776" to="4290,1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q/g8UAAADbAAAADwAAAGRycy9kb3ducmV2LnhtbESPT2vCQBTE74V+h+UVvIhu6qFKdBOs&#10;VChFEP9Aro/sMxvNvg3ZrUm/vVso9DjMzG+YVT7YRtyp87VjBa/TBARx6XTNlYLzaTtZgPABWWPj&#10;mBT8kIc8e35aYapdzwe6H0MlIoR9igpMCG0qpS8NWfRT1xJH7+I6iyHKrpK6wz7CbSNnSfImLdYc&#10;Fwy2tDFU3o7fVsH7x3W912Y+3vRFVbT9rkj0V6HU6GVYL0EEGsJ/+K/9qRXM5vD7Jf4AmT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+q/g8UAAADbAAAADwAAAAAAAAAA&#10;AAAAAAChAgAAZHJzL2Rvd25yZXYueG1sUEsFBgAAAAAEAAQA+QAAAJMDAAAAAA==&#10;" strokecolor="black [3213]" strokeweight=".5pt"/>
                        <v:line id="Прямая соединительная линия 28" o:spid="_x0000_s1080" style="position:absolute;visibility:visible;mso-wrap-style:square" from="7729,1776" to="8720,1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Ur8cIAAADbAAAADwAAAGRycy9kb3ducmV2LnhtbERPz2vCMBS+C/sfwhvsIjPVg0rXtFTZ&#10;YMhA1EGvj+at6da8lCaz3X+/HASPH9/vrJhsJ640+NaxguUiAUFcO91yo+Dz8va8BeEDssbOMSn4&#10;Iw9F/jDLMNVu5BNdz6ERMYR9igpMCH0qpa8NWfQL1xNH7ssNFkOEQyP1gGMMt51cJclaWmw5Nhjs&#10;aW+o/jn/WgW71+/yqM1mvh+rpurHjyrRh0qpp8epfAERaAp38c39rhWs4tj4Jf4Amf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nUr8cIAAADbAAAADwAAAAAAAAAAAAAA&#10;AAChAgAAZHJzL2Rvd25yZXYueG1sUEsFBgAAAAAEAAQA+QAAAJADAAAAAA==&#10;" strokecolor="black [3213]" strokeweight=".5pt"/>
                        <v:line id="Прямая соединительная линия 30" o:spid="_x0000_s1081" style="position:absolute;visibility:visible;mso-wrap-style:square" from="12202,1776" to="13108,1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qxKsIAAADbAAAADwAAAGRycy9kb3ducmV2LnhtbERPXWvCMBR9H/gfwhX2MjTVwSbVtKgo&#10;yBjIVOjrpbk21eamNJnt/v3yMNjj4Xyv8sE24kGdrx0rmE0TEMSl0zVXCi7n/WQBwgdkjY1jUvBD&#10;HvJs9LTCVLuev+hxCpWIIexTVGBCaFMpfWnIop+6ljhyV9dZDBF2ldQd9jHcNnKeJG/SYs2xwWBL&#10;W0Pl/fRtFWx2t/VRm/eXbV9URdt/Fon+KJR6Hg/rJYhAQ/gX/7kPWsFrXB+/xB8gs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dqxKsIAAADbAAAADwAAAAAAAAAAAAAA&#10;AAChAgAAZHJzL2Rvd25yZXYueG1sUEsFBgAAAAAEAAQA+QAAAJADAAAAAA==&#10;" strokecolor="black [3213]" strokeweight=".5pt"/>
                        <v:line id="Прямая соединительная линия 31" o:spid="_x0000_s1082" style="position:absolute;visibility:visible;mso-wrap-style:square" from="16610,1776" to="16993,1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YUscUAAADbAAAADwAAAGRycy9kb3ducmV2LnhtbESPQWvCQBSE74L/YXlCL6IbW7AldQ1R&#10;LJQiSK2Q6yP7mo1m34bs1qT/vlsQPA4z8w2zygbbiCt1vnasYDFPQBCXTtdcKTh9vc1eQPiArLFx&#10;TAp+yUO2Ho9WmGrX8yddj6ESEcI+RQUmhDaV0peGLPq5a4mj9+06iyHKrpK6wz7CbSMfk2QpLdYc&#10;Fwy2tDVUXo4/VsFmd84P2jxPt31RFW2/LxL9USj1MBnyVxCBhnAP39rvWsHTAv6/xB8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pYUscUAAADbAAAADwAAAAAAAAAA&#10;AAAAAAChAgAAZHJzL2Rvd25yZXYueG1sUEsFBgAAAAAEAAQA+QAAAJMDAAAAAA==&#10;" strokecolor="black [3213]" strokeweight=".5pt"/>
                        <v:line id="Прямая соединительная линия 32" o:spid="_x0000_s1083" style="position:absolute;visibility:visible;mso-wrap-style:square" from="21083,1710" to="22074,1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SKxsUAAADbAAAADwAAAGRycy9kb3ducmV2LnhtbESPQWvCQBSE74L/YXlCL6IbLdiSuoYo&#10;LZQiSK2Q6yP7mo1m34bs1qT/vlsQPA4z8w2zzgbbiCt1vnasYDFPQBCXTtdcKTh9vc2eQfiArLFx&#10;TAp+yUO2GY/WmGrX8yddj6ESEcI+RQUmhDaV0peGLPq5a4mj9+06iyHKrpK6wz7CbSOXSbKSFmuO&#10;CwZb2hkqL8cfq2D7es4P2jxNd31RFW2/LxL9USj1MBnyFxCBhnAP39rvWsHjEv6/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kSKxsUAAADbAAAADwAAAAAAAAAA&#10;AAAAAAChAgAAZHJzL2Rvd25yZXYueG1sUEsFBgAAAAAEAAQA+QAAAJMDAAAAAA==&#10;" strokecolor="black [3213]" strokeweight=".5pt"/>
                        <v:line id="Прямая соединительная линия 33" o:spid="_x0000_s1084" style="position:absolute;visibility:visible;mso-wrap-style:square" from="25524,1710" to="26514,1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gvXcQAAADbAAAADwAAAGRycy9kb3ducmV2LnhtbESPQWvCQBSE7wX/w/KEXkQ3KrQldRUV&#10;BZGC1Aq5PrKv2Wj2bchuTfz3riD0OMzMN8xs0dlKXKnxpWMF41ECgjh3uuRCwelnO/wA4QOyxsox&#10;KbiRh8W89zLDVLuWv+l6DIWIEPYpKjAh1KmUPjdk0Y9cTRy9X9dYDFE2hdQNthFuKzlJkjdpseS4&#10;YLCmtaH8cvyzClab8/Kgzftg3WZFVrdfWaL3mVKv/W75CSJQF/7Dz/ZOK5hO4fEl/g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C9dxAAAANsAAAAPAAAAAAAAAAAA&#10;AAAAAKECAABkcnMvZG93bnJldi54bWxQSwUGAAAAAAQABAD5AAAAkgMAAAAA&#10;" strokecolor="black [3213]" strokeweight=".5pt"/>
                      </v:group>
                      <v:shape id="Поле 35" o:spid="_x0000_s1085" type="#_x0000_t202" style="position:absolute;left:600;top:6411;width:33846;height:11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kPsYA&#10;AADbAAAADwAAAGRycy9kb3ducmV2LnhtbESPQWsCMRSE70L/Q3iFXkSzrVZkNYpIBduLdOvF22Pz&#10;3KxuXpYkq9t/3xQKPQ4z8w2zXPe2ETfyoXas4HmcgSAuna65UnD82o3mIEJE1tg4JgXfFGC9ehgs&#10;Mdfuzp90K2IlEoRDjgpMjG0uZSgNWQxj1xIn7+y8xZikr6T2eE9w28iXLJtJizWnBYMtbQ2V16Kz&#10;Cg7T08EMu/Pbx2Y68e/Hbju7VIVST4/9ZgEiUh//w3/tvVYweYXfL+kH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NkPsYAAADbAAAADwAAAAAAAAAAAAAAAACYAgAAZHJz&#10;L2Rvd25yZXYueG1sUEsFBgAAAAAEAAQA9QAAAIsDAAAAAA==&#10;" stroked="f">
                        <v:textbox style="mso-fit-shape-to-text:t" inset="0,0,0,0">
                          <w:txbxContent>
                            <w:p w:rsidR="002D6726" w:rsidRPr="00AB38D6" w:rsidRDefault="002D6726" w:rsidP="00AB38D6">
                              <w:pPr>
                                <w:pStyle w:val="a8"/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B38D6">
                                <w:rPr>
                                  <w:sz w:val="22"/>
                                  <w:szCs w:val="22"/>
                                </w:rPr>
                                <w:t xml:space="preserve">Рисунок </w:t>
                              </w:r>
                              <w:r w:rsidRPr="00AB38D6">
                                <w:rPr>
                                  <w:b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AB38D6">
                                <w:rPr>
                                  <w:sz w:val="22"/>
                                  <w:szCs w:val="22"/>
                                </w:rPr>
                                <w:instrText xml:space="preserve"> SEQ Рисунок \* ARABIC </w:instrText>
                              </w:r>
                              <w:r w:rsidRPr="00AB38D6">
                                <w:rPr>
                                  <w:b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Pr="00AB38D6">
                                <w:rPr>
                                  <w:noProof/>
                                  <w:sz w:val="22"/>
                                  <w:szCs w:val="22"/>
                                </w:rPr>
                                <w:t>3</w:t>
                              </w:r>
                              <w:r w:rsidRPr="00AB38D6">
                                <w:rPr>
                                  <w:b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  <w:r w:rsidRPr="00AB38D6">
                                <w:rPr>
                                  <w:sz w:val="22"/>
                                  <w:szCs w:val="22"/>
                                </w:rPr>
                                <w:t xml:space="preserve"> — СФСН </w:t>
                              </w:r>
                              <w:r w:rsidRPr="00B72BC1">
                                <w:rPr>
                                  <w:i/>
                                  <w:sz w:val="22"/>
                                  <w:szCs w:val="22"/>
                                </w:rPr>
                                <w:t>1-ой</w:t>
                              </w:r>
                              <w:r w:rsidRPr="00AB38D6">
                                <w:rPr>
                                  <w:sz w:val="22"/>
                                  <w:szCs w:val="22"/>
                                </w:rPr>
                                <w:t xml:space="preserve"> секции конструкции описанной в патенте РФ 2225809:</w:t>
                              </w:r>
                            </w:p>
                            <w:p w:rsidR="00AB38D6" w:rsidRDefault="002D6726" w:rsidP="00AB38D6">
                              <w:pPr>
                                <w:spacing w:after="0"/>
                                <w:jc w:val="center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1–электромеханический  привод</w:t>
                              </w:r>
                              <w:r w:rsidRPr="006E0087">
                                <w:rPr>
                                  <w:i/>
                                  <w:sz w:val="20"/>
                                </w:rPr>
                                <w:t>;</w:t>
                              </w:r>
                              <w:r w:rsidR="00FB6F0F">
                                <w:rPr>
                                  <w:i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2–</w:t>
                              </w:r>
                              <w:r w:rsidR="00692830">
                                <w:rPr>
                                  <w:i/>
                                  <w:sz w:val="20"/>
                                </w:rPr>
                                <w:t>барабан</w:t>
                              </w:r>
                              <w:r w:rsidR="00AB38D6">
                                <w:rPr>
                                  <w:i/>
                                  <w:sz w:val="20"/>
                                </w:rPr>
                                <w:t>;</w:t>
                              </w:r>
                            </w:p>
                            <w:p w:rsidR="002D6726" w:rsidRDefault="00AB38D6" w:rsidP="00AB38D6">
                              <w:pPr>
                                <w:spacing w:after="0"/>
                                <w:jc w:val="center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3–система наддува</w:t>
                              </w:r>
                              <w:r w:rsidR="00692830">
                                <w:rPr>
                                  <w:i/>
                                  <w:sz w:val="20"/>
                                </w:rPr>
                                <w:t xml:space="preserve"> рукава; 4–рукав; 5,6,7-шарниры;</w:t>
                              </w:r>
                            </w:p>
                            <w:p w:rsidR="00692830" w:rsidRPr="00874F09" w:rsidRDefault="00692830" w:rsidP="00AB38D6">
                              <w:pPr>
                                <w:spacing w:after="0"/>
                                <w:jc w:val="center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8–</w:t>
                              </w:r>
                              <w:proofErr w:type="spellStart"/>
                              <w:r>
                                <w:rPr>
                                  <w:i/>
                                  <w:sz w:val="20"/>
                                </w:rPr>
                                <w:t>пираатронон</w:t>
                              </w:r>
                              <w:proofErr w:type="spellEnd"/>
                              <w:r>
                                <w:rPr>
                                  <w:i/>
                                  <w:sz w:val="20"/>
                                </w:rPr>
                                <w:t>.</w:t>
                              </w:r>
                            </w:p>
                            <w:p w:rsidR="002D6726" w:rsidRPr="002D6726" w:rsidRDefault="002D6726" w:rsidP="002D6726"/>
                          </w:txbxContent>
                        </v:textbox>
                      </v:shape>
                    </v:group>
                    <v:rect id="Прямоугольник 37" o:spid="_x0000_s1086" style="position:absolute;left:30980;width:3473;height:32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Z5hcUA&#10;AADbAAAADwAAAGRycy9kb3ducmV2LnhtbESPW2vCQBSE3wv+h+UIvtVNFKykWSUIog8t1Bu+HrIn&#10;lyZ7NmRXTf99t1DwcZiZb5h0PZhW3Kl3tWUF8TQCQZxbXXOp4Hzavi5BOI+ssbVMCn7IwXo1ekkx&#10;0fbBB7offSkChF2CCirvu0RKl1dk0E1tRxy8wvYGfZB9KXWPjwA3rZxF0UIarDksVNjRpqK8Od6M&#10;guy7OHyc559dXe6aq77svky8yJSajIfsHYSnwT/D/+29VjB/g78v4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9nmFxQAAANsAAAAPAAAAAAAAAAAAAAAAAJgCAABkcnMv&#10;ZG93bnJldi54bWxQSwUGAAAAAAQABAD1AAAAigMAAAAA&#10;" fillcolor="white [3201]" strokecolor="black [3213]" strokeweight=".5pt">
                      <v:textbox>
                        <w:txbxContent>
                          <w:p w:rsidR="00692830" w:rsidRDefault="00692830" w:rsidP="00E77293">
                            <w:pPr>
                              <w:pStyle w:val="a8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rect>
                    <v:line id="Прямая соединительная линия 38" o:spid="_x0000_s1087" style="position:absolute;visibility:visible;mso-wrap-style:square" from="29956,1705" to="30941,1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y9LMIAAADbAAAADwAAAGRycy9kb3ducmV2LnhtbERPXWvCMBR9H/gfwhX2MjTVwSbVtKgo&#10;yBjIVOjrpbk21eamNJnt/v3yMNjj4Xyv8sE24kGdrx0rmE0TEMSl0zVXCi7n/WQBwgdkjY1jUvBD&#10;HvJs9LTCVLuev+hxCpWIIexTVGBCaFMpfWnIop+6ljhyV9dZDBF2ldQd9jHcNnKeJG/SYs2xwWBL&#10;W0Pl/fRtFWx2t/VRm/eXbV9URdt/Fon+KJR6Hg/rJYhAQ/gX/7kPWsFrHBu/xB8gs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6y9LMIAAADbAAAADwAAAAAAAAAAAAAA&#10;AAChAgAAZHJzL2Rvd25yZXYueG1sUEsFBgAAAAAEAAQA+QAAAJADAAAAAA==&#10;" strokecolor="black [3213]" strokeweight=".5pt"/>
                  </v:group>
                </v:group>
                <v:shape id="Поле 57" o:spid="_x0000_s1088" type="#_x0000_t202" style="position:absolute;left:22065;top:636;width:11710;height:20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NGtsUA&#10;AADbAAAADwAAAGRycy9kb3ducmV2LnhtbESPS2vDMBCE74X8B7GB3Bq5JU2KEyUkBoNJDyUPmuti&#10;bWxTa2Us1Y9/XxUKOQ4z8w2z2Q2mFh21rrKs4GUegSDOra64UHC9pM/vIJxH1lhbJgUjOdhtJ08b&#10;jLXt+UTd2RciQNjFqKD0vomldHlJBt3cNsTBu9vWoA+yLaRusQ9wU8vXKFpKgxWHhRIbSkrKv88/&#10;RsHyeLmN6en+8fXp+2PRdwt9SDKlZtNhvwbhafCP8H870wreVvD3JfwA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0a2xQAAANsAAAAPAAAAAAAAAAAAAAAAAJgCAABkcnMv&#10;ZG93bnJldi54bWxQSwUGAAAAAAQABAD1AAAAigMAAAAA&#10;" fillcolor="white [3212]" stroked="f" strokeweight=".5pt">
                  <v:textbox>
                    <w:txbxContent>
                      <w:p w:rsidR="00714547" w:rsidRPr="00B72BC1" w:rsidRDefault="00714547">
                        <w:pPr>
                          <w:rPr>
                            <w:sz w:val="20"/>
                          </w:rPr>
                        </w:pPr>
                        <w:r w:rsidRPr="00B72BC1">
                          <w:rPr>
                            <w:sz w:val="20"/>
                          </w:rPr>
                          <w:t>1-ая секция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8F2716">
        <w:t xml:space="preserve">Каждая секция фиксируется в начальном положении с помощью пиропатронов. </w:t>
      </w:r>
      <w:proofErr w:type="spellStart"/>
      <w:r w:rsidR="008F2716">
        <w:t>Отодвижение</w:t>
      </w:r>
      <w:proofErr w:type="spellEnd"/>
      <w:r w:rsidR="008F2716">
        <w:t xml:space="preserve"> осуществляется за счет наддува газонепроницаемого рукава. Рукав предварительно намотан на барабан снабженный э/</w:t>
      </w:r>
      <w:proofErr w:type="gramStart"/>
      <w:r w:rsidR="008F2716">
        <w:t>м</w:t>
      </w:r>
      <w:proofErr w:type="gramEnd"/>
      <w:r w:rsidR="008F2716">
        <w:t xml:space="preserve"> приводом.  </w:t>
      </w:r>
      <w:r w:rsidR="00692830">
        <w:t xml:space="preserve">На рисунке 3 </w:t>
      </w:r>
      <w:proofErr w:type="gramStart"/>
      <w:r w:rsidR="00692830">
        <w:t>представлена</w:t>
      </w:r>
      <w:proofErr w:type="gramEnd"/>
      <w:r w:rsidR="00692830">
        <w:t xml:space="preserve"> СФСН первой секции описанной СР. </w:t>
      </w:r>
    </w:p>
    <w:p w:rsidR="008F2716" w:rsidRDefault="00FB6F0F" w:rsidP="0024444B">
      <w:r>
        <w:t>Состав второй и третьей секций идентичен составу первой. Тогда с учетом состава э/</w:t>
      </w:r>
      <w:proofErr w:type="gramStart"/>
      <w:r>
        <w:t>м</w:t>
      </w:r>
      <w:proofErr w:type="gramEnd"/>
      <w:r>
        <w:t xml:space="preserve"> привода (рисунок 2) </w:t>
      </w:r>
      <w:r w:rsidRPr="005B01FC">
        <w:rPr>
          <w:i/>
          <w:lang w:val="en-US"/>
        </w:rPr>
        <w:t>n</w:t>
      </w:r>
      <w:r w:rsidRPr="005B01FC">
        <w:rPr>
          <w:i/>
        </w:rPr>
        <w:t xml:space="preserve"> =</w:t>
      </w:r>
      <w:r w:rsidRPr="005B01FC">
        <w:t xml:space="preserve"> </w:t>
      </w:r>
      <w:r>
        <w:t>20, оценка ВБР равна: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B6F0F" w:rsidTr="00176F93">
        <w:trPr>
          <w:trHeight w:val="673"/>
        </w:trPr>
        <w:tc>
          <w:tcPr>
            <w:tcW w:w="3190" w:type="dxa"/>
          </w:tcPr>
          <w:p w:rsidR="00FB6F0F" w:rsidRDefault="00FB6F0F" w:rsidP="00176F93"/>
        </w:tc>
        <w:tc>
          <w:tcPr>
            <w:tcW w:w="3190" w:type="dxa"/>
            <w:vAlign w:val="center"/>
          </w:tcPr>
          <w:p w:rsidR="00FB6F0F" w:rsidRPr="00FB6F0F" w:rsidRDefault="00FB6F0F" w:rsidP="00FB6F0F">
            <w:pPr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lang w:val="en-US"/>
                  </w:rPr>
                  <m:t>P</m:t>
                </m:r>
                <m:r>
                  <w:rPr>
                    <w:rFonts w:ascii="Cambria Math" w:hAnsi="Cambria Math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lang w:val="en-US"/>
                      </w:rPr>
                      <m:t>0.999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lang w:val="en-US"/>
                      </w:rPr>
                      <m:t>20</m:t>
                    </m:r>
                  </m:sup>
                </m:sSup>
                <m:r>
                  <w:rPr>
                    <w:rFonts w:ascii="Cambria Math" w:hAnsi="Cambria Math"/>
                    <w:sz w:val="22"/>
                    <w:lang w:val="en-US"/>
                  </w:rPr>
                  <m:t>=0.98</m:t>
                </m:r>
              </m:oMath>
            </m:oMathPara>
          </w:p>
        </w:tc>
        <w:tc>
          <w:tcPr>
            <w:tcW w:w="3191" w:type="dxa"/>
          </w:tcPr>
          <w:p w:rsidR="00FB6F0F" w:rsidRDefault="00FB6F0F" w:rsidP="00176F93"/>
        </w:tc>
      </w:tr>
    </w:tbl>
    <w:p w:rsidR="00AF7500" w:rsidRDefault="00AF7500" w:rsidP="00AF7500">
      <w:pPr>
        <w:jc w:val="left"/>
      </w:pPr>
      <w:r>
        <w:t xml:space="preserve">Как видно, условная надежность первой системы выше. По критерию надежности она является </w:t>
      </w:r>
      <w:r w:rsidR="00E77293">
        <w:t>более прерогативной и ей присваивается первый ранг.</w:t>
      </w:r>
    </w:p>
    <w:p w:rsidR="002D6726" w:rsidRDefault="00634FB9" w:rsidP="00E77293">
      <w:pPr>
        <w:pStyle w:val="1"/>
      </w:pPr>
      <w:bookmarkStart w:id="4" w:name="_Toc8856619"/>
      <w:bookmarkStart w:id="5" w:name="_Toc8858221"/>
      <w:r>
        <w:t>Оценка экономических затрат</w:t>
      </w:r>
      <w:bookmarkEnd w:id="4"/>
      <w:bookmarkEnd w:id="5"/>
    </w:p>
    <w:p w:rsidR="00634FB9" w:rsidRDefault="00634FB9" w:rsidP="0024444B">
      <w:r w:rsidRPr="00634FB9">
        <w:t xml:space="preserve">ГОСТ </w:t>
      </w:r>
      <w:proofErr w:type="gramStart"/>
      <w:r w:rsidRPr="00634FB9">
        <w:t>Р</w:t>
      </w:r>
      <w:proofErr w:type="gramEnd"/>
      <w:r w:rsidRPr="00634FB9">
        <w:t xml:space="preserve"> 53791-2010</w:t>
      </w:r>
      <w:r>
        <w:t xml:space="preserve"> определяет следующие этапы жизненного цикла изделия:</w:t>
      </w:r>
    </w:p>
    <w:p w:rsidR="00634FB9" w:rsidRDefault="00634FB9" w:rsidP="00634FB9">
      <w:pPr>
        <w:spacing w:after="0"/>
      </w:pPr>
      <w:r>
        <w:t>- обоснование разработки;</w:t>
      </w:r>
    </w:p>
    <w:p w:rsidR="00634FB9" w:rsidRDefault="00634FB9" w:rsidP="00634FB9">
      <w:pPr>
        <w:spacing w:after="0"/>
      </w:pPr>
      <w:r>
        <w:t>- разработку ТЗ;</w:t>
      </w:r>
    </w:p>
    <w:p w:rsidR="00634FB9" w:rsidRDefault="00634FB9" w:rsidP="00634FB9">
      <w:pPr>
        <w:spacing w:after="0"/>
      </w:pPr>
      <w:r>
        <w:t xml:space="preserve">- проведение </w:t>
      </w:r>
      <w:proofErr w:type="gramStart"/>
      <w:r>
        <w:t>ОКР</w:t>
      </w:r>
      <w:proofErr w:type="gramEnd"/>
      <w:r>
        <w:t>;</w:t>
      </w:r>
    </w:p>
    <w:p w:rsidR="00634FB9" w:rsidRDefault="00634FB9" w:rsidP="00634FB9">
      <w:pPr>
        <w:spacing w:after="0"/>
      </w:pPr>
      <w:r>
        <w:t>- производство и испытания;</w:t>
      </w:r>
    </w:p>
    <w:p w:rsidR="00634FB9" w:rsidRDefault="00634FB9" w:rsidP="00634FB9">
      <w:pPr>
        <w:spacing w:after="0"/>
      </w:pPr>
      <w:r>
        <w:t>- модернизацию;</w:t>
      </w:r>
    </w:p>
    <w:p w:rsidR="00634FB9" w:rsidRDefault="00634FB9" w:rsidP="00634FB9">
      <w:pPr>
        <w:spacing w:after="0"/>
      </w:pPr>
      <w:r>
        <w:t>- использование (эксплуатацию);</w:t>
      </w:r>
    </w:p>
    <w:p w:rsidR="00634FB9" w:rsidRDefault="00634FB9" w:rsidP="00634FB9">
      <w:pPr>
        <w:spacing w:after="0"/>
      </w:pPr>
      <w:r>
        <w:lastRenderedPageBreak/>
        <w:t>- ликвидацию.</w:t>
      </w:r>
    </w:p>
    <w:p w:rsidR="00634FB9" w:rsidRDefault="00634FB9" w:rsidP="00634FB9">
      <w:pPr>
        <w:spacing w:after="0"/>
      </w:pPr>
    </w:p>
    <w:p w:rsidR="0021191E" w:rsidRDefault="00634FB9" w:rsidP="00634FB9">
      <w:pPr>
        <w:spacing w:after="0"/>
      </w:pPr>
      <w:r>
        <w:t>С точки зрения оценки эконмических затрат на создания СР актуальным является этап</w:t>
      </w:r>
      <w:r w:rsidR="001E08B3">
        <w:t>ы производства</w:t>
      </w:r>
      <w:proofErr w:type="gramStart"/>
      <w:r w:rsidR="001E08B3">
        <w:t xml:space="preserve"> ,</w:t>
      </w:r>
      <w:proofErr w:type="gramEnd"/>
      <w:r w:rsidR="00D412EC">
        <w:t xml:space="preserve"> испытания и эксплуатации</w:t>
      </w:r>
      <w:r>
        <w:t xml:space="preserve"> т.к. затраты на все остальные этапы для разных СР будут практически идентичны.</w:t>
      </w:r>
      <w:r w:rsidR="0021191E">
        <w:t xml:space="preserve"> </w:t>
      </w:r>
    </w:p>
    <w:p w:rsidR="00634FB9" w:rsidRDefault="0021191E" w:rsidP="00634FB9">
      <w:pPr>
        <w:spacing w:after="0"/>
      </w:pPr>
      <w:r>
        <w:t>Сформируем основные причины различия затрат на данные этапы.</w:t>
      </w:r>
    </w:p>
    <w:p w:rsidR="00634FB9" w:rsidRDefault="00634FB9" w:rsidP="00634FB9">
      <w:pPr>
        <w:spacing w:after="0"/>
      </w:pPr>
    </w:p>
    <w:p w:rsidR="0017304E" w:rsidRDefault="0017304E" w:rsidP="00634FB9">
      <w:pPr>
        <w:spacing w:after="0"/>
      </w:pPr>
      <w:r>
        <w:t>Производство:</w:t>
      </w:r>
    </w:p>
    <w:p w:rsidR="00634FB9" w:rsidRDefault="0017304E" w:rsidP="00634FB9">
      <w:pPr>
        <w:spacing w:after="0"/>
      </w:pPr>
      <w:r>
        <w:t xml:space="preserve">– затраты на </w:t>
      </w:r>
      <w:r w:rsidR="00FD7518">
        <w:t xml:space="preserve">применение </w:t>
      </w:r>
      <w:r>
        <w:t>материалы со специфическими требованиями (газонепроницаемый рукав);</w:t>
      </w:r>
    </w:p>
    <w:p w:rsidR="0017304E" w:rsidRDefault="0017304E" w:rsidP="00634FB9">
      <w:pPr>
        <w:spacing w:after="0"/>
      </w:pPr>
      <w:r>
        <w:t>– затраты на разный объём изготовления деталей одного назначения и из одних и тех же материалов (складные стержни и раздвижные трубы);</w:t>
      </w:r>
    </w:p>
    <w:p w:rsidR="00F551F0" w:rsidRDefault="00F551F0" w:rsidP="00634FB9">
      <w:pPr>
        <w:spacing w:after="0"/>
      </w:pPr>
      <w:r>
        <w:t>– создание оснастки для сборки.</w:t>
      </w:r>
    </w:p>
    <w:p w:rsidR="0017304E" w:rsidRDefault="0017304E" w:rsidP="00634FB9">
      <w:pPr>
        <w:spacing w:after="0"/>
      </w:pPr>
    </w:p>
    <w:p w:rsidR="00FD7518" w:rsidRDefault="00FD7518" w:rsidP="00634FB9">
      <w:pPr>
        <w:spacing w:after="0"/>
      </w:pPr>
      <w:r>
        <w:t>Испытания:</w:t>
      </w:r>
    </w:p>
    <w:p w:rsidR="00FD7518" w:rsidRDefault="00FD7518" w:rsidP="00634FB9">
      <w:pPr>
        <w:spacing w:after="0"/>
      </w:pPr>
      <w:r>
        <w:t>–</w:t>
      </w:r>
      <w:r w:rsidR="00AD6498">
        <w:t xml:space="preserve"> </w:t>
      </w:r>
      <w:r>
        <w:t xml:space="preserve">создание </w:t>
      </w:r>
      <w:r w:rsidR="00581A35">
        <w:t xml:space="preserve">уникальных </w:t>
      </w:r>
      <w:r>
        <w:t>стендов и оснастки;</w:t>
      </w:r>
    </w:p>
    <w:p w:rsidR="00FD7518" w:rsidRDefault="00AD6498" w:rsidP="00634FB9">
      <w:pPr>
        <w:spacing w:after="0"/>
        <w:rPr>
          <w:sz w:val="22"/>
        </w:rPr>
      </w:pPr>
      <w:r>
        <w:softHyphen/>
        <w:t>– увеличение количества не однотипных решений</w:t>
      </w:r>
      <w:r w:rsidR="00EB7538">
        <w:t xml:space="preserve"> ведет к увеличению количества вне комплексных испытаний</w:t>
      </w:r>
      <w:r>
        <w:t xml:space="preserve"> (</w:t>
      </w:r>
      <w:r w:rsidRPr="00AD6498">
        <w:rPr>
          <w:sz w:val="22"/>
        </w:rPr>
        <w:t>в патенте РФ 2225809</w:t>
      </w:r>
      <w:r>
        <w:rPr>
          <w:sz w:val="22"/>
        </w:rPr>
        <w:t xml:space="preserve"> используется комбинация э/м и </w:t>
      </w:r>
      <w:proofErr w:type="spellStart"/>
      <w:r>
        <w:rPr>
          <w:sz w:val="22"/>
        </w:rPr>
        <w:t>пневмоприводов</w:t>
      </w:r>
      <w:proofErr w:type="spellEnd"/>
      <w:r>
        <w:rPr>
          <w:sz w:val="22"/>
        </w:rPr>
        <w:t>).</w:t>
      </w:r>
    </w:p>
    <w:p w:rsidR="00D033BF" w:rsidRDefault="00D033BF" w:rsidP="00634FB9">
      <w:pPr>
        <w:spacing w:after="0"/>
        <w:rPr>
          <w:sz w:val="22"/>
        </w:rPr>
      </w:pPr>
    </w:p>
    <w:p w:rsidR="00D033BF" w:rsidRDefault="00D033BF" w:rsidP="00634FB9">
      <w:pPr>
        <w:spacing w:after="0"/>
        <w:rPr>
          <w:sz w:val="22"/>
        </w:rPr>
      </w:pPr>
      <w:r>
        <w:rPr>
          <w:sz w:val="22"/>
        </w:rPr>
        <w:t>Эксплуатация:</w:t>
      </w:r>
    </w:p>
    <w:p w:rsidR="00954EE9" w:rsidRDefault="00954EE9" w:rsidP="00634FB9">
      <w:pPr>
        <w:spacing w:after="0"/>
        <w:rPr>
          <w:sz w:val="22"/>
        </w:rPr>
      </w:pPr>
      <w:r>
        <w:t>–</w:t>
      </w:r>
      <w:r w:rsidR="004365FD">
        <w:t xml:space="preserve"> использование не</w:t>
      </w:r>
      <w:r>
        <w:t>продуманных технических решений</w:t>
      </w:r>
      <w:r w:rsidR="004365FD">
        <w:t>, которые требуют создания соответствующей оснастки и высокой квалификации обслуживающего персонала</w:t>
      </w:r>
    </w:p>
    <w:p w:rsidR="00581A35" w:rsidRPr="002679B1" w:rsidRDefault="00581A35" w:rsidP="00634FB9">
      <w:pPr>
        <w:spacing w:after="0"/>
      </w:pPr>
      <w:r w:rsidRPr="002679B1">
        <w:t xml:space="preserve">Изложенные различия ведут к увеличению затрат на данные этапы. </w:t>
      </w:r>
    </w:p>
    <w:p w:rsidR="00581A35" w:rsidRPr="002679B1" w:rsidRDefault="00581A35" w:rsidP="00634FB9">
      <w:pPr>
        <w:spacing w:after="0"/>
      </w:pPr>
      <w:r w:rsidRPr="002679B1">
        <w:t xml:space="preserve">При оценке затрат предлагается </w:t>
      </w:r>
      <w:r w:rsidR="00742205" w:rsidRPr="002679B1">
        <w:t>сгруппировать</w:t>
      </w:r>
      <w:r w:rsidRPr="002679B1">
        <w:t xml:space="preserve"> элементы систем в три группы:</w:t>
      </w:r>
    </w:p>
    <w:p w:rsidR="00581A35" w:rsidRPr="002679B1" w:rsidRDefault="00581A35" w:rsidP="00581A35">
      <w:pPr>
        <w:spacing w:after="0"/>
      </w:pPr>
      <w:r w:rsidRPr="002679B1">
        <w:t xml:space="preserve"> 1 – типовые элементы, механизмы  и </w:t>
      </w:r>
      <w:proofErr w:type="gramStart"/>
      <w:r w:rsidRPr="002679B1">
        <w:t>узлы</w:t>
      </w:r>
      <w:proofErr w:type="gramEnd"/>
      <w:r w:rsidRPr="002679B1">
        <w:t xml:space="preserve"> используемые во всех сравниваемых СР.</w:t>
      </w:r>
    </w:p>
    <w:p w:rsidR="00581A35" w:rsidRPr="002679B1" w:rsidRDefault="00581A35" w:rsidP="00581A35">
      <w:pPr>
        <w:spacing w:after="0"/>
      </w:pPr>
      <w:r w:rsidRPr="002679B1">
        <w:t xml:space="preserve"> 2 – элементы, механизмы  и </w:t>
      </w:r>
      <w:proofErr w:type="gramStart"/>
      <w:r w:rsidRPr="002679B1">
        <w:t>узлы</w:t>
      </w:r>
      <w:proofErr w:type="gramEnd"/>
      <w:r w:rsidRPr="002679B1">
        <w:t xml:space="preserve"> используемые в нескольких СР.</w:t>
      </w:r>
    </w:p>
    <w:p w:rsidR="00353D42" w:rsidRPr="002679B1" w:rsidRDefault="00581A35" w:rsidP="00581A35">
      <w:pPr>
        <w:spacing w:after="0"/>
      </w:pPr>
      <w:r w:rsidRPr="002679B1">
        <w:t xml:space="preserve"> 3 – уникальные элементы, механизмы  и узлы.</w:t>
      </w:r>
    </w:p>
    <w:p w:rsidR="00353D42" w:rsidRPr="002679B1" w:rsidRDefault="00353D42" w:rsidP="00581A35">
      <w:pPr>
        <w:spacing w:after="0"/>
      </w:pPr>
      <w:r w:rsidRPr="002679B1">
        <w:t>Такой подход позволяет сразу убрать из сравнения затрат элементы первой группы при их одинаковых количествах</w:t>
      </w:r>
      <w:r w:rsidR="00C36877" w:rsidRPr="002679B1">
        <w:t>, а для элементов второй группы уста</w:t>
      </w:r>
      <w:r w:rsidR="001E08B3" w:rsidRPr="002679B1">
        <w:t>новить одинаковый условный вес.</w:t>
      </w:r>
    </w:p>
    <w:p w:rsidR="001E08B3" w:rsidRPr="002679B1" w:rsidRDefault="001E08B3" w:rsidP="00581A35">
      <w:pPr>
        <w:spacing w:after="0"/>
        <w:rPr>
          <w:szCs w:val="24"/>
        </w:rPr>
      </w:pPr>
      <w:r w:rsidRPr="002679B1">
        <w:rPr>
          <w:szCs w:val="24"/>
        </w:rPr>
        <w:t xml:space="preserve">Для оставшихся элементов двух групп предлагается составить таблицы затрат на </w:t>
      </w:r>
      <w:proofErr w:type="spellStart"/>
      <w:r w:rsidRPr="002679B1">
        <w:rPr>
          <w:szCs w:val="24"/>
        </w:rPr>
        <w:t>соответсвующих</w:t>
      </w:r>
      <w:proofErr w:type="spellEnd"/>
      <w:r w:rsidRPr="002679B1">
        <w:rPr>
          <w:szCs w:val="24"/>
        </w:rPr>
        <w:t xml:space="preserve"> этапах.</w:t>
      </w:r>
    </w:p>
    <w:p w:rsidR="00581A35" w:rsidRPr="002679B1" w:rsidRDefault="001E08B3" w:rsidP="00B70333">
      <w:pPr>
        <w:spacing w:after="0"/>
        <w:rPr>
          <w:szCs w:val="24"/>
        </w:rPr>
      </w:pPr>
      <w:r w:rsidRPr="002679B1">
        <w:rPr>
          <w:szCs w:val="24"/>
        </w:rPr>
        <w:t>В качестве основных затрат на этапе производства можно выделить затраты на закупку материалов</w:t>
      </w:r>
      <w:r w:rsidR="00B47CEC" w:rsidRPr="002679B1">
        <w:rPr>
          <w:szCs w:val="24"/>
        </w:rPr>
        <w:t xml:space="preserve"> и комплектующих</w:t>
      </w:r>
      <w:r w:rsidRPr="002679B1">
        <w:rPr>
          <w:szCs w:val="24"/>
        </w:rPr>
        <w:t xml:space="preserve">, </w:t>
      </w:r>
      <w:r w:rsidR="00B47CEC" w:rsidRPr="002679B1">
        <w:rPr>
          <w:szCs w:val="24"/>
        </w:rPr>
        <w:t xml:space="preserve">основная заработная плата рабочим и социальные отчисления, накладные расходы. В виду того, что на начальном этапе проектирования объем работ до конца не известен, то </w:t>
      </w:r>
      <w:r w:rsidR="00B47CEC" w:rsidRPr="002679B1">
        <w:rPr>
          <w:szCs w:val="24"/>
        </w:rPr>
        <w:lastRenderedPageBreak/>
        <w:t>возможным представляется оценить затраты на з</w:t>
      </w:r>
      <w:r w:rsidR="00B70333" w:rsidRPr="002679B1">
        <w:rPr>
          <w:szCs w:val="24"/>
        </w:rPr>
        <w:t xml:space="preserve">акупку материалов. Помимо этого стоимость производства  тех или иных узлов и </w:t>
      </w:r>
      <w:proofErr w:type="gramStart"/>
      <w:r w:rsidR="00B70333" w:rsidRPr="002679B1">
        <w:rPr>
          <w:szCs w:val="24"/>
        </w:rPr>
        <w:t>механизмов</w:t>
      </w:r>
      <w:proofErr w:type="gramEnd"/>
      <w:r w:rsidR="00B70333" w:rsidRPr="002679B1">
        <w:rPr>
          <w:szCs w:val="24"/>
        </w:rPr>
        <w:t xml:space="preserve"> возможно оценить исходя из стоимости аналогов, ранее освоенных предприятием.</w:t>
      </w:r>
    </w:p>
    <w:p w:rsidR="005E7541" w:rsidRDefault="005E7541" w:rsidP="00B70333">
      <w:pPr>
        <w:spacing w:after="0"/>
        <w:rPr>
          <w:rFonts w:cs="Times New Roman"/>
          <w:bCs/>
          <w:szCs w:val="21"/>
          <w:shd w:val="clear" w:color="auto" w:fill="FFFFFF"/>
        </w:rPr>
      </w:pPr>
    </w:p>
    <w:p w:rsidR="005E7541" w:rsidRDefault="005E7541" w:rsidP="00B70333">
      <w:pPr>
        <w:spacing w:after="0"/>
        <w:rPr>
          <w:rFonts w:cs="Times New Roman"/>
          <w:bCs/>
          <w:szCs w:val="21"/>
          <w:shd w:val="clear" w:color="auto" w:fill="FFFFFF"/>
        </w:rPr>
      </w:pPr>
      <w:r>
        <w:rPr>
          <w:rFonts w:cs="Times New Roman"/>
          <w:bCs/>
          <w:szCs w:val="21"/>
          <w:shd w:val="clear" w:color="auto" w:fill="FFFFFF"/>
        </w:rPr>
        <w:t>Затраты в процессе испытаний определяются объемом испытаний. Определив</w:t>
      </w:r>
      <w:r w:rsidR="00F96A9D">
        <w:rPr>
          <w:rFonts w:cs="Times New Roman"/>
          <w:bCs/>
          <w:szCs w:val="21"/>
          <w:shd w:val="clear" w:color="auto" w:fill="FFFFFF"/>
        </w:rPr>
        <w:t xml:space="preserve"> предварительную </w:t>
      </w:r>
      <w:r>
        <w:rPr>
          <w:rFonts w:cs="Times New Roman"/>
          <w:bCs/>
          <w:szCs w:val="21"/>
          <w:shd w:val="clear" w:color="auto" w:fill="FFFFFF"/>
        </w:rPr>
        <w:t xml:space="preserve"> программу испытаний, </w:t>
      </w:r>
      <w:proofErr w:type="gramStart"/>
      <w:r>
        <w:rPr>
          <w:rFonts w:cs="Times New Roman"/>
          <w:bCs/>
          <w:szCs w:val="21"/>
          <w:shd w:val="clear" w:color="auto" w:fill="FFFFFF"/>
        </w:rPr>
        <w:t>возможно</w:t>
      </w:r>
      <w:proofErr w:type="gramEnd"/>
      <w:r>
        <w:rPr>
          <w:rFonts w:cs="Times New Roman"/>
          <w:bCs/>
          <w:szCs w:val="21"/>
          <w:shd w:val="clear" w:color="auto" w:fill="FFFFFF"/>
        </w:rPr>
        <w:t xml:space="preserve"> оценить необходимость создани</w:t>
      </w:r>
      <w:r w:rsidR="0022436E">
        <w:rPr>
          <w:rFonts w:cs="Times New Roman"/>
          <w:bCs/>
          <w:szCs w:val="21"/>
          <w:shd w:val="clear" w:color="auto" w:fill="FFFFFF"/>
        </w:rPr>
        <w:t>я</w:t>
      </w:r>
      <w:r>
        <w:rPr>
          <w:rFonts w:cs="Times New Roman"/>
          <w:bCs/>
          <w:szCs w:val="21"/>
          <w:shd w:val="clear" w:color="auto" w:fill="FFFFFF"/>
        </w:rPr>
        <w:t xml:space="preserve"> специальных стендов и оснастки, количество узлов и механизмов изготавливаемых для прохождения тех или иных этапов испытаний. Так для испытания </w:t>
      </w:r>
      <w:proofErr w:type="gramStart"/>
      <w:r>
        <w:rPr>
          <w:rFonts w:cs="Times New Roman"/>
          <w:bCs/>
          <w:szCs w:val="21"/>
          <w:shd w:val="clear" w:color="auto" w:fill="FFFFFF"/>
        </w:rPr>
        <w:t>СР</w:t>
      </w:r>
      <w:proofErr w:type="gramEnd"/>
      <w:r>
        <w:rPr>
          <w:rFonts w:cs="Times New Roman"/>
          <w:bCs/>
          <w:szCs w:val="21"/>
          <w:shd w:val="clear" w:color="auto" w:fill="FFFFFF"/>
        </w:rPr>
        <w:t xml:space="preserve"> патента RU2461495</w:t>
      </w:r>
      <w:r w:rsidR="0022436E">
        <w:rPr>
          <w:rFonts w:cs="Times New Roman"/>
          <w:bCs/>
          <w:szCs w:val="21"/>
          <w:shd w:val="clear" w:color="auto" w:fill="FFFFFF"/>
        </w:rPr>
        <w:t xml:space="preserve"> будет необходимо проверить работоспособность всей СР, а так же п</w:t>
      </w:r>
      <w:r w:rsidR="00F96A9D">
        <w:rPr>
          <w:rFonts w:cs="Times New Roman"/>
          <w:bCs/>
          <w:szCs w:val="21"/>
          <w:shd w:val="clear" w:color="auto" w:fill="FFFFFF"/>
        </w:rPr>
        <w:t xml:space="preserve">ровести отдельные климатические, </w:t>
      </w:r>
      <w:r w:rsidR="0022436E">
        <w:rPr>
          <w:rFonts w:cs="Times New Roman"/>
          <w:bCs/>
          <w:szCs w:val="21"/>
          <w:shd w:val="clear" w:color="auto" w:fill="FFFFFF"/>
        </w:rPr>
        <w:t>вибрационных и ударные испытания приводов СР.</w:t>
      </w:r>
    </w:p>
    <w:p w:rsidR="009A451C" w:rsidRDefault="009A451C" w:rsidP="00B70333">
      <w:pPr>
        <w:spacing w:after="0"/>
        <w:rPr>
          <w:rFonts w:cs="Times New Roman"/>
          <w:bCs/>
          <w:szCs w:val="21"/>
          <w:shd w:val="clear" w:color="auto" w:fill="FFFFFF"/>
        </w:rPr>
      </w:pPr>
    </w:p>
    <w:p w:rsidR="0022436E" w:rsidRDefault="0022436E" w:rsidP="00B70333">
      <w:pPr>
        <w:spacing w:after="0"/>
        <w:rPr>
          <w:rFonts w:cs="Times New Roman"/>
          <w:bCs/>
          <w:szCs w:val="21"/>
          <w:shd w:val="clear" w:color="auto" w:fill="FFFFFF"/>
        </w:rPr>
      </w:pPr>
      <w:r>
        <w:rPr>
          <w:rFonts w:cs="Times New Roman"/>
          <w:bCs/>
          <w:szCs w:val="21"/>
          <w:shd w:val="clear" w:color="auto" w:fill="FFFFFF"/>
        </w:rPr>
        <w:t xml:space="preserve">Для проверки работоспособности </w:t>
      </w:r>
      <w:proofErr w:type="gramStart"/>
      <w:r>
        <w:rPr>
          <w:rFonts w:cs="Times New Roman"/>
          <w:bCs/>
          <w:szCs w:val="21"/>
          <w:shd w:val="clear" w:color="auto" w:fill="FFFFFF"/>
        </w:rPr>
        <w:t>СР</w:t>
      </w:r>
      <w:proofErr w:type="gramEnd"/>
      <w:r>
        <w:rPr>
          <w:rFonts w:cs="Times New Roman"/>
          <w:bCs/>
          <w:szCs w:val="21"/>
          <w:shd w:val="clear" w:color="auto" w:fill="FFFFFF"/>
        </w:rPr>
        <w:t xml:space="preserve"> необходимо изготовить макет для испытаний </w:t>
      </w:r>
      <w:r>
        <w:rPr>
          <w:rFonts w:cs="Times New Roman"/>
          <w:bCs/>
          <w:szCs w:val="21"/>
          <w:shd w:val="clear" w:color="auto" w:fill="FFFFFF"/>
        </w:rPr>
        <w:softHyphen/>
        <w:t xml:space="preserve"> </w:t>
      </w:r>
      <w:r>
        <w:rPr>
          <w:rFonts w:cs="Times New Roman"/>
          <w:bCs/>
          <w:szCs w:val="21"/>
          <w:shd w:val="clear" w:color="auto" w:fill="FFFFFF"/>
        </w:rPr>
        <w:softHyphen/>
      </w:r>
      <w:r>
        <w:rPr>
          <w:rFonts w:cs="Times New Roman"/>
          <w:bCs/>
          <w:szCs w:val="21"/>
          <w:shd w:val="clear" w:color="auto" w:fill="FFFFFF"/>
        </w:rPr>
        <w:softHyphen/>
        <w:t>-  стоимость макета равна стоимости</w:t>
      </w:r>
      <w:r w:rsidR="0049127D">
        <w:rPr>
          <w:rFonts w:cs="Times New Roman"/>
          <w:bCs/>
          <w:szCs w:val="21"/>
          <w:shd w:val="clear" w:color="auto" w:fill="FFFFFF"/>
        </w:rPr>
        <w:t xml:space="preserve"> штатной</w:t>
      </w:r>
      <w:r>
        <w:rPr>
          <w:rFonts w:cs="Times New Roman"/>
          <w:bCs/>
          <w:szCs w:val="21"/>
          <w:shd w:val="clear" w:color="auto" w:fill="FFFFFF"/>
        </w:rPr>
        <w:t xml:space="preserve"> СР, а так же </w:t>
      </w:r>
      <w:r w:rsidR="00F96A9D">
        <w:rPr>
          <w:rFonts w:cs="Times New Roman"/>
          <w:bCs/>
          <w:szCs w:val="21"/>
          <w:shd w:val="clear" w:color="auto" w:fill="FFFFFF"/>
        </w:rPr>
        <w:t xml:space="preserve">стоимости </w:t>
      </w:r>
      <w:r>
        <w:rPr>
          <w:rFonts w:cs="Times New Roman"/>
          <w:bCs/>
          <w:szCs w:val="21"/>
          <w:shd w:val="clear" w:color="auto" w:fill="FFFFFF"/>
        </w:rPr>
        <w:t>испытательн</w:t>
      </w:r>
      <w:r w:rsidR="00F96A9D">
        <w:rPr>
          <w:rFonts w:cs="Times New Roman"/>
          <w:bCs/>
          <w:szCs w:val="21"/>
          <w:shd w:val="clear" w:color="auto" w:fill="FFFFFF"/>
        </w:rPr>
        <w:t>ого</w:t>
      </w:r>
      <w:r>
        <w:rPr>
          <w:rFonts w:cs="Times New Roman"/>
          <w:bCs/>
          <w:szCs w:val="21"/>
          <w:shd w:val="clear" w:color="auto" w:fill="FFFFFF"/>
        </w:rPr>
        <w:t xml:space="preserve"> стенд</w:t>
      </w:r>
      <w:r w:rsidR="00F96A9D">
        <w:rPr>
          <w:rFonts w:cs="Times New Roman"/>
          <w:bCs/>
          <w:szCs w:val="21"/>
          <w:shd w:val="clear" w:color="auto" w:fill="FFFFFF"/>
        </w:rPr>
        <w:t>а</w:t>
      </w:r>
      <w:r w:rsidR="004E428F">
        <w:rPr>
          <w:rFonts w:cs="Times New Roman"/>
          <w:bCs/>
          <w:szCs w:val="21"/>
          <w:shd w:val="clear" w:color="auto" w:fill="FFFFFF"/>
        </w:rPr>
        <w:t>. З</w:t>
      </w:r>
      <w:r w:rsidR="0049127D">
        <w:rPr>
          <w:rFonts w:cs="Times New Roman"/>
          <w:bCs/>
          <w:szCs w:val="21"/>
          <w:shd w:val="clear" w:color="auto" w:fill="FFFFFF"/>
        </w:rPr>
        <w:t xml:space="preserve">атраты на изготовления </w:t>
      </w:r>
      <w:r>
        <w:rPr>
          <w:rFonts w:cs="Times New Roman"/>
          <w:bCs/>
          <w:szCs w:val="21"/>
          <w:shd w:val="clear" w:color="auto" w:fill="FFFFFF"/>
        </w:rPr>
        <w:t xml:space="preserve">стенда </w:t>
      </w:r>
      <w:r w:rsidR="00F96A9D">
        <w:rPr>
          <w:rFonts w:cs="Times New Roman"/>
          <w:bCs/>
          <w:szCs w:val="21"/>
          <w:shd w:val="clear" w:color="auto" w:fill="FFFFFF"/>
        </w:rPr>
        <w:t xml:space="preserve">не </w:t>
      </w:r>
      <w:r w:rsidR="004E428F">
        <w:rPr>
          <w:rFonts w:cs="Times New Roman"/>
          <w:bCs/>
          <w:szCs w:val="21"/>
          <w:shd w:val="clear" w:color="auto" w:fill="FFFFFF"/>
        </w:rPr>
        <w:t xml:space="preserve">превышают половины стоимости штатного изделия, а порой могут сводиться к минимуму при использовании существующего задела. </w:t>
      </w:r>
    </w:p>
    <w:p w:rsidR="009A451C" w:rsidRDefault="009A451C" w:rsidP="00B70333">
      <w:pPr>
        <w:spacing w:after="0"/>
        <w:rPr>
          <w:rFonts w:cs="Times New Roman"/>
          <w:bCs/>
          <w:szCs w:val="21"/>
          <w:shd w:val="clear" w:color="auto" w:fill="FFFFFF"/>
        </w:rPr>
      </w:pPr>
    </w:p>
    <w:p w:rsidR="00A54AFC" w:rsidRDefault="00A54AFC" w:rsidP="00B70333">
      <w:pPr>
        <w:spacing w:after="0"/>
        <w:rPr>
          <w:rFonts w:cs="Times New Roman"/>
          <w:bCs/>
          <w:szCs w:val="21"/>
          <w:shd w:val="clear" w:color="auto" w:fill="FFFFFF"/>
        </w:rPr>
      </w:pPr>
      <w:r>
        <w:rPr>
          <w:rFonts w:cs="Times New Roman"/>
          <w:bCs/>
          <w:szCs w:val="21"/>
          <w:shd w:val="clear" w:color="auto" w:fill="FFFFFF"/>
        </w:rPr>
        <w:t xml:space="preserve">Для проведения ряда климатических, ударных и прочих испытаний изготовляются редуктора идентичные </w:t>
      </w:r>
      <w:proofErr w:type="gramStart"/>
      <w:r>
        <w:rPr>
          <w:rFonts w:cs="Times New Roman"/>
          <w:bCs/>
          <w:szCs w:val="21"/>
          <w:shd w:val="clear" w:color="auto" w:fill="FFFFFF"/>
        </w:rPr>
        <w:t>штатным</w:t>
      </w:r>
      <w:proofErr w:type="gramEnd"/>
      <w:r>
        <w:rPr>
          <w:rFonts w:cs="Times New Roman"/>
          <w:bCs/>
          <w:szCs w:val="21"/>
          <w:shd w:val="clear" w:color="auto" w:fill="FFFFFF"/>
        </w:rPr>
        <w:t xml:space="preserve">. Помимо этого изготавливается соответствующая оснастка </w:t>
      </w:r>
      <w:r>
        <w:rPr>
          <w:rFonts w:cs="Times New Roman"/>
          <w:bCs/>
          <w:szCs w:val="21"/>
          <w:shd w:val="clear" w:color="auto" w:fill="FFFFFF"/>
        </w:rPr>
        <w:softHyphen/>
        <w:t xml:space="preserve">– стоимость </w:t>
      </w:r>
      <w:r w:rsidR="00823CE5">
        <w:rPr>
          <w:rFonts w:cs="Times New Roman"/>
          <w:bCs/>
          <w:szCs w:val="21"/>
          <w:shd w:val="clear" w:color="auto" w:fill="FFFFFF"/>
        </w:rPr>
        <w:t xml:space="preserve">данной </w:t>
      </w:r>
      <w:r>
        <w:rPr>
          <w:rFonts w:cs="Times New Roman"/>
          <w:bCs/>
          <w:szCs w:val="21"/>
          <w:shd w:val="clear" w:color="auto" w:fill="FFFFFF"/>
        </w:rPr>
        <w:t xml:space="preserve">оснастки </w:t>
      </w:r>
      <w:r w:rsidR="00823CE5">
        <w:rPr>
          <w:rFonts w:cs="Times New Roman"/>
          <w:bCs/>
          <w:szCs w:val="21"/>
          <w:shd w:val="clear" w:color="auto" w:fill="FFFFFF"/>
        </w:rPr>
        <w:t xml:space="preserve">составляет </w:t>
      </w:r>
      <w:r w:rsidR="00144E3F">
        <w:rPr>
          <w:rFonts w:cs="Times New Roman"/>
          <w:bCs/>
          <w:szCs w:val="21"/>
          <w:shd w:val="clear" w:color="auto" w:fill="FFFFFF"/>
        </w:rPr>
        <w:t>порядка 0.1</w:t>
      </w:r>
      <w:r>
        <w:rPr>
          <w:rFonts w:cs="Times New Roman"/>
          <w:bCs/>
          <w:szCs w:val="21"/>
          <w:shd w:val="clear" w:color="auto" w:fill="FFFFFF"/>
        </w:rPr>
        <w:t>-0.</w:t>
      </w:r>
      <w:r w:rsidR="00823CE5">
        <w:rPr>
          <w:rFonts w:cs="Times New Roman"/>
          <w:bCs/>
          <w:szCs w:val="21"/>
          <w:shd w:val="clear" w:color="auto" w:fill="FFFFFF"/>
        </w:rPr>
        <w:t>4</w:t>
      </w:r>
      <w:r>
        <w:rPr>
          <w:rFonts w:cs="Times New Roman"/>
          <w:bCs/>
          <w:szCs w:val="21"/>
          <w:shd w:val="clear" w:color="auto" w:fill="FFFFFF"/>
        </w:rPr>
        <w:t xml:space="preserve"> от стоимости</w:t>
      </w:r>
      <w:r w:rsidR="00823CE5">
        <w:rPr>
          <w:rFonts w:cs="Times New Roman"/>
          <w:bCs/>
          <w:szCs w:val="21"/>
          <w:shd w:val="clear" w:color="auto" w:fill="FFFFFF"/>
        </w:rPr>
        <w:t xml:space="preserve"> испытываемого </w:t>
      </w:r>
      <w:r>
        <w:rPr>
          <w:rFonts w:cs="Times New Roman"/>
          <w:bCs/>
          <w:szCs w:val="21"/>
          <w:shd w:val="clear" w:color="auto" w:fill="FFFFFF"/>
        </w:rPr>
        <w:t xml:space="preserve"> образца</w:t>
      </w:r>
      <w:r w:rsidR="00954EE9">
        <w:rPr>
          <w:rFonts w:cs="Times New Roman"/>
          <w:bCs/>
          <w:szCs w:val="21"/>
          <w:shd w:val="clear" w:color="auto" w:fill="FFFFFF"/>
        </w:rPr>
        <w:t>.</w:t>
      </w:r>
    </w:p>
    <w:p w:rsidR="00954EE9" w:rsidRDefault="00954EE9" w:rsidP="00B70333">
      <w:pPr>
        <w:spacing w:after="0"/>
        <w:rPr>
          <w:rFonts w:cs="Times New Roman"/>
          <w:bCs/>
          <w:szCs w:val="21"/>
          <w:shd w:val="clear" w:color="auto" w:fill="FFFFFF"/>
        </w:rPr>
      </w:pPr>
    </w:p>
    <w:p w:rsidR="00954EE9" w:rsidRPr="00741945" w:rsidRDefault="00954EE9" w:rsidP="00B70333">
      <w:pPr>
        <w:spacing w:after="0"/>
        <w:rPr>
          <w:rFonts w:cs="Times New Roman"/>
          <w:bCs/>
          <w:szCs w:val="21"/>
          <w:shd w:val="clear" w:color="auto" w:fill="FFFFFF"/>
        </w:rPr>
      </w:pPr>
      <w:r>
        <w:rPr>
          <w:rFonts w:cs="Times New Roman"/>
          <w:bCs/>
          <w:szCs w:val="21"/>
          <w:shd w:val="clear" w:color="auto" w:fill="FFFFFF"/>
        </w:rPr>
        <w:t>Затраты на эксплуатацию на данном этапе оценить не представляется возможным, т.к. целиком зависят от инженерных решений применяемых в последующем.</w:t>
      </w:r>
    </w:p>
    <w:p w:rsidR="004E428F" w:rsidRPr="00741945" w:rsidRDefault="004E428F" w:rsidP="00B70333">
      <w:pPr>
        <w:spacing w:after="0"/>
        <w:rPr>
          <w:rFonts w:cs="Times New Roman"/>
          <w:bCs/>
          <w:szCs w:val="21"/>
          <w:shd w:val="clear" w:color="auto" w:fill="FFFFFF"/>
        </w:rPr>
      </w:pPr>
    </w:p>
    <w:p w:rsidR="004E428F" w:rsidRDefault="004E428F" w:rsidP="00B70333">
      <w:pPr>
        <w:spacing w:after="0"/>
        <w:rPr>
          <w:rFonts w:cs="Times New Roman"/>
          <w:bCs/>
          <w:szCs w:val="21"/>
          <w:shd w:val="clear" w:color="auto" w:fill="FFFFFF"/>
        </w:rPr>
      </w:pPr>
      <w:r>
        <w:rPr>
          <w:rFonts w:cs="Times New Roman"/>
          <w:bCs/>
          <w:szCs w:val="21"/>
          <w:shd w:val="clear" w:color="auto" w:fill="FFFFFF"/>
        </w:rPr>
        <w:t xml:space="preserve">Таким образом </w:t>
      </w:r>
      <w:r w:rsidR="007D6333">
        <w:rPr>
          <w:rFonts w:cs="Times New Roman"/>
          <w:bCs/>
          <w:szCs w:val="21"/>
          <w:shd w:val="clear" w:color="auto" w:fill="FFFFFF"/>
        </w:rPr>
        <w:t>оценку затрат</w:t>
      </w:r>
      <w:r>
        <w:rPr>
          <w:rFonts w:cs="Times New Roman"/>
          <w:bCs/>
          <w:szCs w:val="21"/>
          <w:shd w:val="clear" w:color="auto" w:fill="FFFFFF"/>
        </w:rPr>
        <w:t xml:space="preserve"> на систему развертывания можно представить в виде: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E428F" w:rsidTr="00340CDD">
        <w:trPr>
          <w:trHeight w:val="368"/>
        </w:trPr>
        <w:tc>
          <w:tcPr>
            <w:tcW w:w="3190" w:type="dxa"/>
          </w:tcPr>
          <w:p w:rsidR="004E428F" w:rsidRDefault="004E428F" w:rsidP="00B70333">
            <w:pPr>
              <w:rPr>
                <w:rFonts w:cs="Times New Roman"/>
                <w:bCs/>
                <w:szCs w:val="21"/>
                <w:shd w:val="clear" w:color="auto" w:fill="FFFFFF"/>
              </w:rPr>
            </w:pPr>
          </w:p>
        </w:tc>
        <w:tc>
          <w:tcPr>
            <w:tcW w:w="3190" w:type="dxa"/>
            <w:vAlign w:val="center"/>
          </w:tcPr>
          <w:p w:rsidR="004E428F" w:rsidRPr="00C63F68" w:rsidRDefault="007D6333" w:rsidP="00340CDD">
            <w:pPr>
              <w:jc w:val="center"/>
              <w:rPr>
                <w:rFonts w:cs="Times New Roman"/>
                <w:bCs/>
                <w:i/>
                <w:szCs w:val="21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 w:cs="Times New Roman"/>
                    <w:szCs w:val="21"/>
                    <w:shd w:val="clear" w:color="auto" w:fill="FFFFFF"/>
                    <w:lang w:val="en-US"/>
                  </w:rPr>
                  <m:t>S=А+В</m:t>
                </m:r>
              </m:oMath>
            </m:oMathPara>
          </w:p>
        </w:tc>
        <w:tc>
          <w:tcPr>
            <w:tcW w:w="3191" w:type="dxa"/>
            <w:vAlign w:val="center"/>
          </w:tcPr>
          <w:p w:rsidR="004E428F" w:rsidRDefault="00340CDD" w:rsidP="00340CDD">
            <w:pPr>
              <w:jc w:val="center"/>
              <w:rPr>
                <w:rFonts w:cs="Times New Roman"/>
                <w:bCs/>
                <w:szCs w:val="21"/>
                <w:shd w:val="clear" w:color="auto" w:fill="FFFFFF"/>
              </w:rPr>
            </w:pPr>
            <w:r>
              <w:rPr>
                <w:rFonts w:cs="Times New Roman"/>
                <w:bCs/>
                <w:szCs w:val="21"/>
                <w:shd w:val="clear" w:color="auto" w:fill="FFFFFF"/>
              </w:rPr>
              <w:t>(3)</w:t>
            </w:r>
          </w:p>
        </w:tc>
      </w:tr>
    </w:tbl>
    <w:p w:rsidR="005427AF" w:rsidRPr="005427AF" w:rsidRDefault="005427AF" w:rsidP="005427AF">
      <w:pPr>
        <w:spacing w:after="0"/>
        <w:rPr>
          <w:rFonts w:cs="Times New Roman"/>
          <w:bCs/>
          <w:szCs w:val="21"/>
          <w:shd w:val="clear" w:color="auto" w:fill="FFFFFF"/>
        </w:rPr>
      </w:pPr>
      <w:r>
        <w:rPr>
          <w:rFonts w:cs="Times New Roman"/>
          <w:bCs/>
          <w:szCs w:val="21"/>
          <w:shd w:val="clear" w:color="auto" w:fill="FFFFFF"/>
        </w:rPr>
        <w:t>Где:</w:t>
      </w:r>
    </w:p>
    <w:p w:rsidR="000B1E23" w:rsidRPr="000B1E23" w:rsidRDefault="000B1E23" w:rsidP="000B1E23">
      <w:pPr>
        <w:spacing w:after="0"/>
      </w:pPr>
      <w:r>
        <w:rPr>
          <w:rFonts w:cs="Times New Roman"/>
          <w:bCs/>
          <w:szCs w:val="21"/>
          <w:shd w:val="clear" w:color="auto" w:fill="FFFFFF"/>
        </w:rPr>
        <w:tab/>
      </w:r>
      <m:oMath>
        <m:r>
          <w:rPr>
            <w:rFonts w:ascii="Cambria Math" w:hAnsi="Cambria Math" w:cs="Times New Roman"/>
            <w:szCs w:val="21"/>
            <w:shd w:val="clear" w:color="auto" w:fill="FFFFFF"/>
            <w:lang w:val="en-US"/>
          </w:rPr>
          <m:t>S</m:t>
        </m:r>
      </m:oMath>
      <w:r>
        <w:t xml:space="preserve"> — оценка затрат на </w:t>
      </w:r>
      <w:proofErr w:type="gramStart"/>
      <w:r>
        <w:t>СР</w:t>
      </w:r>
      <w:proofErr w:type="gramEnd"/>
      <w:r>
        <w:t>;</w:t>
      </w:r>
    </w:p>
    <w:p w:rsidR="00C63F68" w:rsidRDefault="00C63F68" w:rsidP="005427AF">
      <w:pPr>
        <w:spacing w:after="0"/>
        <w:ind w:firstLine="708"/>
        <w:rPr>
          <w:rFonts w:cs="Times New Roman"/>
          <w:bCs/>
          <w:szCs w:val="21"/>
          <w:shd w:val="clear" w:color="auto" w:fill="FFFFFF"/>
        </w:rPr>
      </w:pPr>
      <w:r>
        <w:rPr>
          <w:rFonts w:cs="Times New Roman"/>
          <w:bCs/>
          <w:szCs w:val="21"/>
          <w:shd w:val="clear" w:color="auto" w:fill="FFFFFF"/>
        </w:rPr>
        <w:t>А —</w:t>
      </w:r>
      <w:r w:rsidR="000C58E5">
        <w:rPr>
          <w:rFonts w:cs="Times New Roman"/>
          <w:bCs/>
          <w:szCs w:val="21"/>
          <w:shd w:val="clear" w:color="auto" w:fill="FFFFFF"/>
        </w:rPr>
        <w:t xml:space="preserve"> </w:t>
      </w:r>
      <w:r>
        <w:rPr>
          <w:rFonts w:cs="Times New Roman"/>
          <w:bCs/>
          <w:szCs w:val="21"/>
          <w:shd w:val="clear" w:color="auto" w:fill="FFFFFF"/>
        </w:rPr>
        <w:t>затраты на производство;</w:t>
      </w:r>
    </w:p>
    <w:p w:rsidR="00C63F68" w:rsidRDefault="00C63F68" w:rsidP="00B70333">
      <w:pPr>
        <w:spacing w:after="0"/>
        <w:rPr>
          <w:rFonts w:cs="Times New Roman"/>
          <w:bCs/>
          <w:szCs w:val="21"/>
          <w:shd w:val="clear" w:color="auto" w:fill="FFFFFF"/>
        </w:rPr>
      </w:pPr>
      <w:r>
        <w:rPr>
          <w:rFonts w:cs="Times New Roman"/>
          <w:bCs/>
          <w:szCs w:val="21"/>
          <w:shd w:val="clear" w:color="auto" w:fill="FFFFFF"/>
        </w:rPr>
        <w:tab/>
        <w:t>В — затраты на испытания.</w:t>
      </w:r>
    </w:p>
    <w:p w:rsidR="00C63F68" w:rsidRDefault="00C63F68" w:rsidP="00B70333">
      <w:pPr>
        <w:spacing w:after="0"/>
        <w:rPr>
          <w:rFonts w:cs="Times New Roman"/>
          <w:bCs/>
          <w:szCs w:val="21"/>
          <w:shd w:val="clear" w:color="auto" w:fill="FFFFFF"/>
        </w:rPr>
      </w:pPr>
      <w:r>
        <w:rPr>
          <w:rFonts w:cs="Times New Roman"/>
          <w:bCs/>
          <w:szCs w:val="21"/>
          <w:shd w:val="clear" w:color="auto" w:fill="FFFFFF"/>
        </w:rPr>
        <w:t>В свою очередь: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3F68" w:rsidTr="00340CDD">
        <w:trPr>
          <w:trHeight w:val="914"/>
        </w:trPr>
        <w:tc>
          <w:tcPr>
            <w:tcW w:w="3190" w:type="dxa"/>
          </w:tcPr>
          <w:p w:rsidR="00C63F68" w:rsidRDefault="00C63F68" w:rsidP="00B70333">
            <w:pPr>
              <w:rPr>
                <w:rFonts w:cs="Times New Roman"/>
                <w:bCs/>
                <w:szCs w:val="21"/>
                <w:shd w:val="clear" w:color="auto" w:fill="FFFFFF"/>
              </w:rPr>
            </w:pPr>
          </w:p>
        </w:tc>
        <w:tc>
          <w:tcPr>
            <w:tcW w:w="3190" w:type="dxa"/>
            <w:vAlign w:val="center"/>
          </w:tcPr>
          <w:p w:rsidR="00C63F68" w:rsidRDefault="00C63F68" w:rsidP="00340CDD">
            <w:pPr>
              <w:jc w:val="center"/>
              <w:rPr>
                <w:rFonts w:cs="Times New Roman"/>
                <w:bCs/>
                <w:szCs w:val="21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 w:cs="Times New Roman"/>
                    <w:szCs w:val="21"/>
                    <w:shd w:val="clear" w:color="auto" w:fill="FFFFFF"/>
                  </w:rPr>
                  <m:t>А=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bCs/>
                        <w:i/>
                        <w:szCs w:val="21"/>
                        <w:shd w:val="clear" w:color="auto" w:fill="FFFFFF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Cs w:val="21"/>
                        <w:shd w:val="clear" w:color="auto" w:fill="FFFFFF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 w:cs="Times New Roman"/>
                        <w:szCs w:val="21"/>
                        <w:shd w:val="clear" w:color="auto" w:fill="FFFFFF"/>
                        <w:lang w:val="en-US"/>
                      </w:rPr>
                      <m:t>t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Cs w:val="21"/>
                            <w:shd w:val="clear" w:color="auto" w:fill="FFFFFF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Cs w:val="21"/>
                            <w:shd w:val="clear" w:color="auto" w:fill="FFFFFF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1"/>
                            <w:shd w:val="clear" w:color="auto" w:fill="FFFFFF"/>
                          </w:rPr>
                          <m:t>m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Cs w:val="21"/>
                            <w:shd w:val="clear" w:color="auto" w:fill="FFFFFF"/>
                          </w:rPr>
                          <m:t>'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Times New Roman"/>
                    <w:szCs w:val="21"/>
                    <w:shd w:val="clear" w:color="auto" w:fill="FFFFFF"/>
                  </w:rPr>
                  <m:t>+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bCs/>
                        <w:i/>
                        <w:szCs w:val="21"/>
                        <w:shd w:val="clear" w:color="auto" w:fill="FFFFFF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Cs w:val="21"/>
                        <w:shd w:val="clear" w:color="auto" w:fill="FFFFFF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 w:cs="Times New Roman"/>
                        <w:szCs w:val="21"/>
                        <w:shd w:val="clear" w:color="auto" w:fill="FFFFFF"/>
                        <w:lang w:val="en-US"/>
                      </w:rPr>
                      <m:t>j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Cs w:val="21"/>
                            <w:shd w:val="clear" w:color="auto" w:fill="FFFFFF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1"/>
                            <w:shd w:val="clear" w:color="auto" w:fill="FFFFFF"/>
                          </w:rPr>
                          <m:t>γ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1"/>
                            <w:shd w:val="clear" w:color="auto" w:fill="FFFFFF"/>
                          </w:rPr>
                          <m:t>i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Cs w:val="21"/>
                            <w:shd w:val="clear" w:color="auto" w:fill="FFFFFF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1"/>
                            <w:shd w:val="clear" w:color="auto" w:fill="FFFFFF"/>
                          </w:rPr>
                          <m:t>V'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1"/>
                            <w:shd w:val="clear" w:color="auto" w:fill="FFFFFF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Cs w:val="21"/>
                        <w:shd w:val="clear" w:color="auto" w:fill="FFFFFF"/>
                      </w:rPr>
                      <m:t>α</m:t>
                    </m:r>
                  </m:e>
                </m:nary>
              </m:oMath>
            </m:oMathPara>
          </w:p>
        </w:tc>
        <w:tc>
          <w:tcPr>
            <w:tcW w:w="3191" w:type="dxa"/>
            <w:vAlign w:val="center"/>
          </w:tcPr>
          <w:p w:rsidR="00C63F68" w:rsidRDefault="00340CDD" w:rsidP="00340CDD">
            <w:pPr>
              <w:jc w:val="center"/>
              <w:rPr>
                <w:rFonts w:cs="Times New Roman"/>
                <w:bCs/>
                <w:szCs w:val="21"/>
                <w:shd w:val="clear" w:color="auto" w:fill="FFFFFF"/>
              </w:rPr>
            </w:pPr>
            <w:r>
              <w:rPr>
                <w:rFonts w:cs="Times New Roman"/>
                <w:bCs/>
                <w:szCs w:val="21"/>
                <w:shd w:val="clear" w:color="auto" w:fill="FFFFFF"/>
              </w:rPr>
              <w:t>(4)</w:t>
            </w:r>
          </w:p>
        </w:tc>
      </w:tr>
    </w:tbl>
    <w:p w:rsidR="005427AF" w:rsidRDefault="005427AF" w:rsidP="005427AF">
      <w:pPr>
        <w:spacing w:after="0"/>
        <w:rPr>
          <w:rFonts w:cs="Times New Roman"/>
          <w:bCs/>
          <w:szCs w:val="21"/>
          <w:shd w:val="clear" w:color="auto" w:fill="FFFFFF"/>
        </w:rPr>
      </w:pPr>
      <w:r>
        <w:rPr>
          <w:rFonts w:cs="Times New Roman"/>
          <w:bCs/>
          <w:szCs w:val="21"/>
          <w:shd w:val="clear" w:color="auto" w:fill="FFFFFF"/>
        </w:rPr>
        <w:t>Где:</w:t>
      </w:r>
    </w:p>
    <w:p w:rsidR="00C63F68" w:rsidRDefault="005427AF" w:rsidP="00F600CC">
      <w:pPr>
        <w:spacing w:after="0"/>
        <w:rPr>
          <w:rFonts w:eastAsiaTheme="minorEastAsia" w:cs="Times New Roman"/>
          <w:bCs/>
          <w:szCs w:val="21"/>
          <w:shd w:val="clear" w:color="auto" w:fill="FFFFFF"/>
        </w:rPr>
      </w:pPr>
      <w:r w:rsidRPr="00741945">
        <w:rPr>
          <w:rFonts w:cs="Times New Roman"/>
          <w:bCs/>
          <w:szCs w:val="21"/>
          <w:shd w:val="clear" w:color="auto" w:fill="FFFFFF"/>
        </w:rPr>
        <w:lastRenderedPageBreak/>
        <w:tab/>
      </w:r>
      <m:oMath>
        <m:sSubSup>
          <m:sSubSupPr>
            <m:ctrlPr>
              <w:rPr>
                <w:rFonts w:ascii="Cambria Math" w:hAnsi="Cambria Math" w:cs="Times New Roman"/>
                <w:bCs/>
                <w:i/>
                <w:szCs w:val="21"/>
                <w:shd w:val="clear" w:color="auto" w:fill="FFFFFF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x</m:t>
            </m:r>
          </m:e>
          <m:sub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m</m:t>
            </m:r>
          </m:sub>
          <m:sup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'</m:t>
            </m:r>
          </m:sup>
        </m:sSubSup>
      </m:oMath>
      <w:r w:rsidR="005A5F7B" w:rsidRPr="005A5F7B">
        <w:rPr>
          <w:rFonts w:eastAsiaTheme="minorEastAsia" w:cs="Times New Roman"/>
          <w:bCs/>
          <w:szCs w:val="21"/>
          <w:shd w:val="clear" w:color="auto" w:fill="FFFFFF"/>
        </w:rPr>
        <w:t xml:space="preserve"> — </w:t>
      </w:r>
      <w:r w:rsidR="005A5F7B">
        <w:rPr>
          <w:rFonts w:eastAsiaTheme="minorEastAsia" w:cs="Times New Roman"/>
          <w:bCs/>
          <w:szCs w:val="21"/>
          <w:shd w:val="clear" w:color="auto" w:fill="FFFFFF"/>
        </w:rPr>
        <w:t xml:space="preserve">стоимость производства аналогичной </w:t>
      </w:r>
      <w:proofErr w:type="spellStart"/>
      <w:r w:rsidR="005A5F7B">
        <w:rPr>
          <w:rFonts w:eastAsiaTheme="minorEastAsia" w:cs="Times New Roman"/>
          <w:bCs/>
          <w:szCs w:val="21"/>
          <w:shd w:val="clear" w:color="auto" w:fill="FFFFFF"/>
        </w:rPr>
        <w:t>структурнй</w:t>
      </w:r>
      <w:proofErr w:type="spellEnd"/>
      <w:r w:rsidR="005A5F7B">
        <w:rPr>
          <w:rFonts w:eastAsiaTheme="minorEastAsia" w:cs="Times New Roman"/>
          <w:bCs/>
          <w:szCs w:val="21"/>
          <w:shd w:val="clear" w:color="auto" w:fill="FFFFFF"/>
        </w:rPr>
        <w:t xml:space="preserve"> единицы /</w:t>
      </w:r>
      <w:proofErr w:type="spellStart"/>
      <w:r w:rsidR="005A5F7B">
        <w:rPr>
          <w:rFonts w:eastAsiaTheme="minorEastAsia" w:cs="Times New Roman"/>
          <w:bCs/>
          <w:szCs w:val="21"/>
          <w:shd w:val="clear" w:color="auto" w:fill="FFFFFF"/>
        </w:rPr>
        <w:t>подъедиицы</w:t>
      </w:r>
      <w:proofErr w:type="spellEnd"/>
      <w:r w:rsidR="005A5F7B">
        <w:rPr>
          <w:rFonts w:eastAsiaTheme="minorEastAsia" w:cs="Times New Roman"/>
          <w:bCs/>
          <w:szCs w:val="21"/>
          <w:shd w:val="clear" w:color="auto" w:fill="FFFFFF"/>
        </w:rPr>
        <w:t>;</w:t>
      </w:r>
    </w:p>
    <w:p w:rsidR="005A5F7B" w:rsidRDefault="005A5F7B" w:rsidP="00B70333">
      <w:pPr>
        <w:spacing w:after="0"/>
        <w:rPr>
          <w:rFonts w:eastAsiaTheme="minorEastAsia" w:cs="Times New Roman"/>
          <w:bCs/>
          <w:szCs w:val="21"/>
          <w:shd w:val="clear" w:color="auto" w:fill="FFFFFF"/>
        </w:rPr>
      </w:pPr>
      <w:r>
        <w:rPr>
          <w:rFonts w:cs="Times New Roman"/>
          <w:bCs/>
          <w:i/>
          <w:szCs w:val="21"/>
          <w:shd w:val="clear" w:color="auto" w:fill="FFFFFF"/>
        </w:rPr>
        <w:tab/>
      </w:r>
      <m:oMath>
        <m:r>
          <w:rPr>
            <w:rFonts w:ascii="Cambria Math" w:hAnsi="Cambria Math" w:cs="Times New Roman"/>
            <w:szCs w:val="21"/>
            <w:shd w:val="clear" w:color="auto" w:fill="FFFFFF"/>
          </w:rPr>
          <m:t>t</m:t>
        </m:r>
      </m:oMath>
      <w:r>
        <w:rPr>
          <w:rFonts w:eastAsiaTheme="minorEastAsia" w:cs="Times New Roman"/>
          <w:bCs/>
          <w:i/>
          <w:szCs w:val="21"/>
          <w:shd w:val="clear" w:color="auto" w:fill="FFFFFF"/>
        </w:rPr>
        <w:t xml:space="preserve"> — </w:t>
      </w:r>
      <w:r>
        <w:rPr>
          <w:rFonts w:eastAsiaTheme="minorEastAsia" w:cs="Times New Roman"/>
          <w:bCs/>
          <w:szCs w:val="21"/>
          <w:shd w:val="clear" w:color="auto" w:fill="FFFFFF"/>
        </w:rPr>
        <w:t>количество структурных единиц/</w:t>
      </w:r>
      <w:proofErr w:type="spellStart"/>
      <w:proofErr w:type="gramStart"/>
      <w:r>
        <w:rPr>
          <w:rFonts w:eastAsiaTheme="minorEastAsia" w:cs="Times New Roman"/>
          <w:bCs/>
          <w:szCs w:val="21"/>
          <w:shd w:val="clear" w:color="auto" w:fill="FFFFFF"/>
        </w:rPr>
        <w:t>подъединиц</w:t>
      </w:r>
      <w:proofErr w:type="spellEnd"/>
      <w:proofErr w:type="gramEnd"/>
      <w:r>
        <w:rPr>
          <w:rFonts w:eastAsiaTheme="minorEastAsia" w:cs="Times New Roman"/>
          <w:bCs/>
          <w:szCs w:val="21"/>
          <w:shd w:val="clear" w:color="auto" w:fill="FFFFFF"/>
        </w:rPr>
        <w:t xml:space="preserve"> для которых был найден аналог;</w:t>
      </w:r>
    </w:p>
    <w:p w:rsidR="005A5F7B" w:rsidRDefault="005A5F7B" w:rsidP="00B70333">
      <w:pPr>
        <w:spacing w:after="0"/>
        <w:rPr>
          <w:rFonts w:eastAsiaTheme="minorEastAsia" w:cs="Times New Roman"/>
          <w:bCs/>
          <w:szCs w:val="21"/>
          <w:shd w:val="clear" w:color="auto" w:fill="FFFFFF"/>
        </w:rPr>
      </w:pPr>
      <w:r>
        <w:rPr>
          <w:rFonts w:eastAsiaTheme="minorEastAsia" w:cs="Times New Roman"/>
          <w:bCs/>
          <w:szCs w:val="21"/>
          <w:shd w:val="clear" w:color="auto" w:fill="FFFFFF"/>
        </w:rPr>
        <w:tab/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Cs w:val="21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γ</m:t>
            </m:r>
          </m:e>
          <m:sub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i</m:t>
            </m:r>
          </m:sub>
        </m:sSub>
      </m:oMath>
      <w:r>
        <w:rPr>
          <w:rFonts w:eastAsiaTheme="minorEastAsia" w:cs="Times New Roman"/>
          <w:bCs/>
          <w:szCs w:val="21"/>
          <w:shd w:val="clear" w:color="auto" w:fill="FFFFFF"/>
        </w:rPr>
        <w:t xml:space="preserve"> — удельная стоимость </w:t>
      </w:r>
      <w:r w:rsidR="004156EC">
        <w:rPr>
          <w:rFonts w:eastAsiaTheme="minorEastAsia" w:cs="Times New Roman"/>
          <w:bCs/>
          <w:szCs w:val="21"/>
          <w:shd w:val="clear" w:color="auto" w:fill="FFFFFF"/>
        </w:rPr>
        <w:t>материала;</w:t>
      </w:r>
    </w:p>
    <w:p w:rsidR="004156EC" w:rsidRDefault="004156EC" w:rsidP="00B70333">
      <w:pPr>
        <w:spacing w:after="0"/>
        <w:rPr>
          <w:rFonts w:eastAsiaTheme="minorEastAsia" w:cs="Times New Roman"/>
          <w:bCs/>
          <w:szCs w:val="21"/>
          <w:shd w:val="clear" w:color="auto" w:fill="FFFFFF"/>
        </w:rPr>
      </w:pPr>
      <w:r>
        <w:rPr>
          <w:rFonts w:cs="Times New Roman"/>
          <w:bCs/>
          <w:szCs w:val="21"/>
          <w:shd w:val="clear" w:color="auto" w:fill="FFFFFF"/>
        </w:rPr>
        <w:tab/>
      </w:r>
      <m:oMath>
        <m:sSup>
          <m:sSupPr>
            <m:ctrlPr>
              <w:rPr>
                <w:rFonts w:ascii="Cambria Math" w:hAnsi="Cambria Math" w:cs="Times New Roman"/>
                <w:bCs/>
                <w:i/>
                <w:szCs w:val="21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V</m:t>
            </m:r>
          </m:e>
          <m:sup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'</m:t>
            </m:r>
          </m:sup>
        </m:sSup>
      </m:oMath>
      <w:r>
        <w:rPr>
          <w:rFonts w:eastAsiaTheme="minorEastAsia" w:cs="Times New Roman"/>
          <w:bCs/>
          <w:szCs w:val="21"/>
          <w:shd w:val="clear" w:color="auto" w:fill="FFFFFF"/>
        </w:rPr>
        <w:t>— усл</w:t>
      </w:r>
      <w:r w:rsidR="005D0A22">
        <w:rPr>
          <w:rFonts w:eastAsiaTheme="minorEastAsia" w:cs="Times New Roman"/>
          <w:bCs/>
          <w:szCs w:val="21"/>
          <w:shd w:val="clear" w:color="auto" w:fill="FFFFFF"/>
        </w:rPr>
        <w:t>овный удельный объем (</w:t>
      </w:r>
      <w:r>
        <w:rPr>
          <w:rFonts w:eastAsiaTheme="minorEastAsia" w:cs="Times New Roman"/>
          <w:bCs/>
          <w:szCs w:val="21"/>
          <w:shd w:val="clear" w:color="auto" w:fill="FFFFFF"/>
        </w:rPr>
        <w:t xml:space="preserve">для труб длина при заданной толщине и наружном диаметре, для баллонов </w:t>
      </w:r>
      <w:r w:rsidR="005D0A22">
        <w:rPr>
          <w:rFonts w:eastAsiaTheme="minorEastAsia" w:cs="Times New Roman"/>
          <w:bCs/>
          <w:szCs w:val="21"/>
          <w:shd w:val="clear" w:color="auto" w:fill="FFFFFF"/>
        </w:rPr>
        <w:t>п</w:t>
      </w:r>
      <w:r>
        <w:rPr>
          <w:rFonts w:eastAsiaTheme="minorEastAsia" w:cs="Times New Roman"/>
          <w:bCs/>
          <w:szCs w:val="21"/>
          <w:shd w:val="clear" w:color="auto" w:fill="FFFFFF"/>
        </w:rPr>
        <w:t>лощадь поверхность п</w:t>
      </w:r>
      <w:r w:rsidR="005D0A22">
        <w:rPr>
          <w:rFonts w:eastAsiaTheme="minorEastAsia" w:cs="Times New Roman"/>
          <w:bCs/>
          <w:szCs w:val="21"/>
          <w:shd w:val="clear" w:color="auto" w:fill="FFFFFF"/>
        </w:rPr>
        <w:t>р</w:t>
      </w:r>
      <w:r>
        <w:rPr>
          <w:rFonts w:eastAsiaTheme="minorEastAsia" w:cs="Times New Roman"/>
          <w:bCs/>
          <w:szCs w:val="21"/>
          <w:shd w:val="clear" w:color="auto" w:fill="FFFFFF"/>
        </w:rPr>
        <w:t>и заданной толщине листа и т.д.)</w:t>
      </w:r>
      <w:r w:rsidR="00510196">
        <w:rPr>
          <w:rFonts w:eastAsiaTheme="minorEastAsia" w:cs="Times New Roman"/>
          <w:bCs/>
          <w:szCs w:val="21"/>
          <w:shd w:val="clear" w:color="auto" w:fill="FFFFFF"/>
        </w:rPr>
        <w:t>;</w:t>
      </w:r>
    </w:p>
    <w:p w:rsidR="00410FAD" w:rsidRDefault="00510196" w:rsidP="00B70333">
      <w:pPr>
        <w:spacing w:after="0"/>
        <w:rPr>
          <w:rFonts w:eastAsiaTheme="minorEastAsia" w:cs="Times New Roman"/>
          <w:bCs/>
          <w:szCs w:val="21"/>
          <w:shd w:val="clear" w:color="auto" w:fill="FFFFFF"/>
        </w:rPr>
      </w:pPr>
      <w:r>
        <w:rPr>
          <w:rFonts w:eastAsiaTheme="minorEastAsia" w:cs="Times New Roman"/>
          <w:bCs/>
          <w:szCs w:val="21"/>
          <w:shd w:val="clear" w:color="auto" w:fill="FFFFFF"/>
        </w:rPr>
        <w:tab/>
      </w:r>
    </w:p>
    <w:p w:rsidR="00410FAD" w:rsidRPr="00410FAD" w:rsidRDefault="00410FAD" w:rsidP="00B70333">
      <w:pPr>
        <w:spacing w:after="0"/>
        <w:rPr>
          <w:rFonts w:eastAsiaTheme="minorEastAsia" w:cs="Times New Roman"/>
          <w:bCs/>
          <w:szCs w:val="21"/>
          <w:shd w:val="clear" w:color="auto" w:fill="FFFFFF"/>
        </w:rPr>
      </w:pPr>
      <w:r>
        <w:rPr>
          <w:rFonts w:eastAsiaTheme="minorEastAsia" w:cs="Times New Roman"/>
          <w:bCs/>
          <w:szCs w:val="21"/>
          <w:shd w:val="clear" w:color="auto" w:fill="FFFFFF"/>
        </w:rPr>
        <w:tab/>
      </w:r>
      <m:oMath>
        <m:r>
          <w:rPr>
            <w:rFonts w:ascii="Cambria Math" w:hAnsi="Cambria Math" w:cs="Times New Roman"/>
            <w:szCs w:val="21"/>
            <w:shd w:val="clear" w:color="auto" w:fill="FFFFFF"/>
          </w:rPr>
          <m:t>α</m:t>
        </m:r>
      </m:oMath>
      <w:r>
        <w:rPr>
          <w:rFonts w:eastAsiaTheme="minorEastAsia" w:cs="Times New Roman"/>
          <w:bCs/>
          <w:szCs w:val="21"/>
          <w:shd w:val="clear" w:color="auto" w:fill="FFFFFF"/>
        </w:rPr>
        <w:t xml:space="preserve"> — </w:t>
      </w:r>
      <w:proofErr w:type="gramStart"/>
      <w:r>
        <w:rPr>
          <w:rFonts w:eastAsiaTheme="minorEastAsia" w:cs="Times New Roman"/>
          <w:bCs/>
          <w:szCs w:val="21"/>
          <w:shd w:val="clear" w:color="auto" w:fill="FFFFFF"/>
        </w:rPr>
        <w:t>коэффициент</w:t>
      </w:r>
      <w:proofErr w:type="gramEnd"/>
      <w:r>
        <w:rPr>
          <w:rFonts w:eastAsiaTheme="minorEastAsia" w:cs="Times New Roman"/>
          <w:bCs/>
          <w:szCs w:val="21"/>
          <w:shd w:val="clear" w:color="auto" w:fill="FFFFFF"/>
        </w:rPr>
        <w:t xml:space="preserve"> учитывающий накладные расходы при производстве </w:t>
      </w:r>
      <w:r w:rsidRPr="00410FAD">
        <w:rPr>
          <w:rFonts w:eastAsiaTheme="minorEastAsia" w:cs="Times New Roman"/>
          <w:bCs/>
          <w:szCs w:val="21"/>
          <w:shd w:val="clear" w:color="auto" w:fill="FFFFFF"/>
        </w:rPr>
        <w:t>&gt;1</w:t>
      </w:r>
      <w:r>
        <w:rPr>
          <w:rFonts w:eastAsiaTheme="minorEastAsia" w:cs="Times New Roman"/>
          <w:bCs/>
          <w:szCs w:val="21"/>
          <w:shd w:val="clear" w:color="auto" w:fill="FFFFFF"/>
        </w:rPr>
        <w:t>;</w:t>
      </w:r>
    </w:p>
    <w:p w:rsidR="00510196" w:rsidRDefault="00510196" w:rsidP="00410FAD">
      <w:pPr>
        <w:spacing w:after="0"/>
        <w:ind w:firstLine="708"/>
        <w:rPr>
          <w:rFonts w:eastAsiaTheme="minorEastAsia" w:cs="Times New Roman"/>
          <w:bCs/>
          <w:szCs w:val="21"/>
          <w:shd w:val="clear" w:color="auto" w:fill="FFFFFF"/>
        </w:rPr>
      </w:pPr>
      <m:oMath>
        <m:r>
          <w:rPr>
            <w:rFonts w:ascii="Cambria Math" w:hAnsi="Cambria Math" w:cs="Times New Roman"/>
            <w:szCs w:val="21"/>
            <w:shd w:val="clear" w:color="auto" w:fill="FFFFFF"/>
            <w:lang w:val="en-US"/>
          </w:rPr>
          <m:t>j</m:t>
        </m:r>
      </m:oMath>
      <w:r>
        <w:rPr>
          <w:rFonts w:eastAsiaTheme="minorEastAsia" w:cs="Times New Roman"/>
          <w:bCs/>
          <w:szCs w:val="21"/>
          <w:shd w:val="clear" w:color="auto" w:fill="FFFFFF"/>
        </w:rPr>
        <w:t xml:space="preserve"> — количество структурных единиц/</w:t>
      </w:r>
      <w:proofErr w:type="spellStart"/>
      <w:proofErr w:type="gramStart"/>
      <w:r>
        <w:rPr>
          <w:rFonts w:eastAsiaTheme="minorEastAsia" w:cs="Times New Roman"/>
          <w:bCs/>
          <w:szCs w:val="21"/>
          <w:shd w:val="clear" w:color="auto" w:fill="FFFFFF"/>
        </w:rPr>
        <w:t>по</w:t>
      </w:r>
      <w:r w:rsidR="00741945">
        <w:rPr>
          <w:rFonts w:eastAsiaTheme="minorEastAsia" w:cs="Times New Roman"/>
          <w:bCs/>
          <w:szCs w:val="21"/>
          <w:shd w:val="clear" w:color="auto" w:fill="FFFFFF"/>
        </w:rPr>
        <w:t>дъединиц</w:t>
      </w:r>
      <w:proofErr w:type="spellEnd"/>
      <w:proofErr w:type="gramEnd"/>
      <w:r w:rsidR="00741945">
        <w:rPr>
          <w:rFonts w:eastAsiaTheme="minorEastAsia" w:cs="Times New Roman"/>
          <w:bCs/>
          <w:szCs w:val="21"/>
          <w:shd w:val="clear" w:color="auto" w:fill="FFFFFF"/>
        </w:rPr>
        <w:t xml:space="preserve"> для которых рассчитываю</w:t>
      </w:r>
      <w:r>
        <w:rPr>
          <w:rFonts w:eastAsiaTheme="minorEastAsia" w:cs="Times New Roman"/>
          <w:bCs/>
          <w:szCs w:val="21"/>
          <w:shd w:val="clear" w:color="auto" w:fill="FFFFFF"/>
        </w:rPr>
        <w:t>тся затраты материалов.</w:t>
      </w:r>
    </w:p>
    <w:p w:rsidR="00741945" w:rsidRPr="00510196" w:rsidRDefault="00741945" w:rsidP="00B70333">
      <w:pPr>
        <w:spacing w:after="0"/>
        <w:rPr>
          <w:rFonts w:cs="Times New Roman"/>
          <w:bCs/>
          <w:szCs w:val="21"/>
          <w:shd w:val="clear" w:color="auto" w:fill="FFFFF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41945" w:rsidTr="00340CDD">
        <w:trPr>
          <w:trHeight w:val="914"/>
        </w:trPr>
        <w:tc>
          <w:tcPr>
            <w:tcW w:w="3190" w:type="dxa"/>
          </w:tcPr>
          <w:p w:rsidR="00741945" w:rsidRDefault="00741945" w:rsidP="008A08A8">
            <w:pPr>
              <w:rPr>
                <w:rFonts w:cs="Times New Roman"/>
                <w:bCs/>
                <w:szCs w:val="21"/>
                <w:shd w:val="clear" w:color="auto" w:fill="FFFFFF"/>
              </w:rPr>
            </w:pPr>
          </w:p>
        </w:tc>
        <w:tc>
          <w:tcPr>
            <w:tcW w:w="3190" w:type="dxa"/>
            <w:vAlign w:val="center"/>
          </w:tcPr>
          <w:p w:rsidR="00741945" w:rsidRDefault="00741945" w:rsidP="001A6C4D">
            <w:pPr>
              <w:jc w:val="center"/>
              <w:rPr>
                <w:rFonts w:cs="Times New Roman"/>
                <w:bCs/>
                <w:szCs w:val="21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 w:cs="Times New Roman"/>
                    <w:szCs w:val="21"/>
                    <w:shd w:val="clear" w:color="auto" w:fill="FFFFFF"/>
                  </w:rPr>
                  <m:t>В=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bCs/>
                        <w:i/>
                        <w:szCs w:val="21"/>
                        <w:shd w:val="clear" w:color="auto" w:fill="FFFFFF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Cs w:val="21"/>
                        <w:shd w:val="clear" w:color="auto" w:fill="FFFFFF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 w:cs="Times New Roman"/>
                        <w:szCs w:val="21"/>
                        <w:shd w:val="clear" w:color="auto" w:fill="FFFFFF"/>
                        <w:lang w:val="en-US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Cs w:val="21"/>
                            <w:shd w:val="clear" w:color="auto" w:fill="FFFFFF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1"/>
                            <w:shd w:val="clear" w:color="auto" w:fill="FFFFFF"/>
                          </w:rPr>
                          <m:t>(</m:t>
                        </m:r>
                        <m:r>
                          <w:rPr>
                            <w:rFonts w:ascii="Cambria Math" w:hAnsi="Cambria Math" w:cs="Times New Roman"/>
                            <w:szCs w:val="21"/>
                            <w:shd w:val="clear" w:color="auto" w:fill="FFFFFF"/>
                            <w:lang w:val="en-US"/>
                          </w:rPr>
                          <m:t>k+</m:t>
                        </m:r>
                        <m:r>
                          <w:rPr>
                            <w:rFonts w:ascii="Cambria Math" w:hAnsi="Cambria Math" w:cs="Times New Roman"/>
                            <w:szCs w:val="21"/>
                            <w:shd w:val="clear" w:color="auto" w:fill="FFFFFF"/>
                          </w:rPr>
                          <m:t>α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1"/>
                            <w:shd w:val="clear" w:color="auto" w:fill="FFFFFF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Cs w:val="21"/>
                        <w:shd w:val="clear" w:color="auto" w:fill="FFFFFF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Cs w:val="21"/>
                            <w:shd w:val="clear" w:color="auto" w:fill="FFFFFF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1"/>
                            <w:shd w:val="clear" w:color="auto" w:fill="FFFFFF"/>
                          </w:rPr>
                          <m:t>α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1"/>
                            <w:shd w:val="clear" w:color="auto" w:fill="FFFFFF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Cs w:val="21"/>
                        <w:shd w:val="clear" w:color="auto" w:fill="FFFFFF"/>
                        <w:lang w:val="en-US"/>
                      </w:rPr>
                      <m:t>)A'</m:t>
                    </m:r>
                  </m:e>
                </m:nary>
              </m:oMath>
            </m:oMathPara>
          </w:p>
        </w:tc>
        <w:tc>
          <w:tcPr>
            <w:tcW w:w="3191" w:type="dxa"/>
            <w:vAlign w:val="center"/>
          </w:tcPr>
          <w:p w:rsidR="00741945" w:rsidRDefault="00340CDD" w:rsidP="00340CDD">
            <w:pPr>
              <w:jc w:val="center"/>
              <w:rPr>
                <w:rFonts w:cs="Times New Roman"/>
                <w:bCs/>
                <w:szCs w:val="21"/>
                <w:shd w:val="clear" w:color="auto" w:fill="FFFFFF"/>
              </w:rPr>
            </w:pPr>
            <w:r>
              <w:rPr>
                <w:rFonts w:cs="Times New Roman"/>
                <w:bCs/>
                <w:szCs w:val="21"/>
                <w:shd w:val="clear" w:color="auto" w:fill="FFFFFF"/>
              </w:rPr>
              <w:t>(5)</w:t>
            </w:r>
          </w:p>
        </w:tc>
      </w:tr>
    </w:tbl>
    <w:p w:rsidR="005427AF" w:rsidRDefault="005427AF" w:rsidP="00B70333">
      <w:pPr>
        <w:spacing w:after="0"/>
        <w:rPr>
          <w:rFonts w:cs="Times New Roman"/>
          <w:bCs/>
          <w:szCs w:val="21"/>
          <w:shd w:val="clear" w:color="auto" w:fill="FFFFFF"/>
          <w:lang w:val="en-US"/>
        </w:rPr>
      </w:pPr>
    </w:p>
    <w:p w:rsidR="00741945" w:rsidRDefault="00741945" w:rsidP="00B70333">
      <w:pPr>
        <w:spacing w:after="0"/>
        <w:rPr>
          <w:rFonts w:cs="Times New Roman"/>
          <w:bCs/>
          <w:szCs w:val="21"/>
          <w:shd w:val="clear" w:color="auto" w:fill="FFFFFF"/>
        </w:rPr>
      </w:pPr>
      <w:r>
        <w:rPr>
          <w:rFonts w:cs="Times New Roman"/>
          <w:bCs/>
          <w:szCs w:val="21"/>
          <w:shd w:val="clear" w:color="auto" w:fill="FFFFFF"/>
        </w:rPr>
        <w:t>Где:</w:t>
      </w:r>
    </w:p>
    <w:p w:rsidR="00724328" w:rsidRPr="00724328" w:rsidRDefault="00741945" w:rsidP="00724328">
      <w:pPr>
        <w:spacing w:after="0"/>
        <w:ind w:firstLine="708"/>
        <w:rPr>
          <w:rFonts w:eastAsiaTheme="minorEastAsia" w:cs="Times New Roman"/>
          <w:szCs w:val="21"/>
          <w:shd w:val="clear" w:color="auto" w:fill="FFFFFF"/>
        </w:rPr>
      </w:pPr>
      <m:oMath>
        <m:r>
          <w:rPr>
            <w:rFonts w:ascii="Cambria Math" w:hAnsi="Cambria Math" w:cs="Times New Roman"/>
            <w:szCs w:val="21"/>
            <w:shd w:val="clear" w:color="auto" w:fill="FFFFFF"/>
            <w:lang w:val="en-US"/>
          </w:rPr>
          <m:t>n</m:t>
        </m:r>
      </m:oMath>
      <w:r w:rsidR="00724328" w:rsidRPr="00724328">
        <w:rPr>
          <w:rFonts w:eastAsiaTheme="minorEastAsia" w:cs="Times New Roman"/>
          <w:szCs w:val="21"/>
          <w:shd w:val="clear" w:color="auto" w:fill="FFFFFF"/>
        </w:rPr>
        <w:t xml:space="preserve"> </w:t>
      </w:r>
      <w:r w:rsidRPr="00741945">
        <w:rPr>
          <w:rFonts w:eastAsiaTheme="minorEastAsia" w:cs="Times New Roman"/>
          <w:szCs w:val="21"/>
          <w:shd w:val="clear" w:color="auto" w:fill="FFFFFF"/>
        </w:rPr>
        <w:t xml:space="preserve">— </w:t>
      </w:r>
      <w:r w:rsidR="00724328">
        <w:rPr>
          <w:rFonts w:eastAsiaTheme="minorEastAsia" w:cs="Times New Roman"/>
          <w:szCs w:val="21"/>
          <w:shd w:val="clear" w:color="auto" w:fill="FFFFFF"/>
        </w:rPr>
        <w:t>количество испытаний</w:t>
      </w:r>
      <w:r>
        <w:rPr>
          <w:rFonts w:eastAsiaTheme="minorEastAsia" w:cs="Times New Roman"/>
          <w:szCs w:val="21"/>
          <w:shd w:val="clear" w:color="auto" w:fill="FFFFFF"/>
        </w:rPr>
        <w:t>;</w:t>
      </w:r>
    </w:p>
    <w:p w:rsidR="00724328" w:rsidRPr="00724328" w:rsidRDefault="00724328" w:rsidP="00724328">
      <w:pPr>
        <w:spacing w:after="0"/>
        <w:ind w:firstLine="708"/>
        <w:rPr>
          <w:rFonts w:eastAsiaTheme="minorEastAsia" w:cs="Times New Roman"/>
          <w:szCs w:val="21"/>
          <w:shd w:val="clear" w:color="auto" w:fill="FFFFFF"/>
        </w:rPr>
      </w:pPr>
      <m:oMath>
        <m:r>
          <w:rPr>
            <w:rFonts w:ascii="Cambria Math" w:hAnsi="Cambria Math" w:cs="Times New Roman"/>
            <w:szCs w:val="21"/>
            <w:shd w:val="clear" w:color="auto" w:fill="FFFFFF"/>
            <w:lang w:val="en-US"/>
          </w:rPr>
          <m:t>k</m:t>
        </m:r>
      </m:oMath>
      <w:r w:rsidRPr="00724328">
        <w:rPr>
          <w:rFonts w:eastAsiaTheme="minorEastAsia" w:cs="Times New Roman"/>
          <w:szCs w:val="21"/>
          <w:shd w:val="clear" w:color="auto" w:fill="FFFFFF"/>
        </w:rPr>
        <w:t xml:space="preserve"> — </w:t>
      </w:r>
      <w:r>
        <w:rPr>
          <w:rFonts w:eastAsiaTheme="minorEastAsia" w:cs="Times New Roman"/>
          <w:szCs w:val="21"/>
          <w:shd w:val="clear" w:color="auto" w:fill="FFFFFF"/>
        </w:rPr>
        <w:t>количество структурных единиц участвующих в испытаниях;</w:t>
      </w:r>
    </w:p>
    <w:p w:rsidR="00ED2B1B" w:rsidRDefault="00F67870" w:rsidP="00741945">
      <w:pPr>
        <w:spacing w:after="0"/>
        <w:ind w:firstLine="708"/>
        <w:rPr>
          <w:rFonts w:eastAsiaTheme="minorEastAsia" w:cs="Times New Roman"/>
          <w:bCs/>
          <w:szCs w:val="21"/>
          <w:shd w:val="clear" w:color="auto" w:fill="FFFFFF"/>
        </w:rPr>
      </w:pPr>
      <m:oMath>
        <m:sSub>
          <m:sSubPr>
            <m:ctrlPr>
              <w:rPr>
                <w:rFonts w:ascii="Cambria Math" w:hAnsi="Cambria Math" w:cs="Times New Roman"/>
                <w:bCs/>
                <w:i/>
                <w:szCs w:val="21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1</m:t>
            </m:r>
          </m:sub>
        </m:sSub>
      </m:oMath>
      <w:r w:rsidR="00741945" w:rsidRPr="00ED2B1B">
        <w:rPr>
          <w:rFonts w:eastAsiaTheme="minorEastAsia" w:cs="Times New Roman"/>
          <w:bCs/>
          <w:szCs w:val="21"/>
          <w:shd w:val="clear" w:color="auto" w:fill="FFFFFF"/>
        </w:rPr>
        <w:t xml:space="preserve"> — </w:t>
      </w:r>
      <w:r w:rsidR="00950554">
        <w:rPr>
          <w:rFonts w:eastAsiaTheme="minorEastAsia" w:cs="Times New Roman"/>
          <w:bCs/>
          <w:szCs w:val="21"/>
          <w:shd w:val="clear" w:color="auto" w:fill="FFFFFF"/>
        </w:rPr>
        <w:t>коэффициент</w:t>
      </w:r>
      <w:r w:rsidR="00ED2B1B">
        <w:rPr>
          <w:rFonts w:eastAsiaTheme="minorEastAsia" w:cs="Times New Roman"/>
          <w:bCs/>
          <w:szCs w:val="21"/>
          <w:shd w:val="clear" w:color="auto" w:fill="FFFFFF"/>
        </w:rPr>
        <w:t xml:space="preserve"> стоимости </w:t>
      </w:r>
      <w:r w:rsidR="00950554">
        <w:rPr>
          <w:rFonts w:eastAsiaTheme="minorEastAsia" w:cs="Times New Roman"/>
          <w:bCs/>
          <w:szCs w:val="21"/>
          <w:shd w:val="clear" w:color="auto" w:fill="FFFFFF"/>
        </w:rPr>
        <w:t>оснастки (</w:t>
      </w:r>
      <w:r w:rsidR="00ED2B1B">
        <w:rPr>
          <w:rFonts w:eastAsiaTheme="minorEastAsia" w:cs="Times New Roman"/>
          <w:bCs/>
          <w:szCs w:val="21"/>
          <w:shd w:val="clear" w:color="auto" w:fill="FFFFFF"/>
        </w:rPr>
        <w:t xml:space="preserve">назначается либо из статистики предприятия, либо по рекомендациям </w:t>
      </w:r>
      <w:proofErr w:type="gramStart"/>
      <w:r w:rsidR="00ED2B1B">
        <w:rPr>
          <w:rFonts w:eastAsiaTheme="minorEastAsia" w:cs="Times New Roman"/>
          <w:bCs/>
          <w:szCs w:val="21"/>
          <w:shd w:val="clear" w:color="auto" w:fill="FFFFFF"/>
        </w:rPr>
        <w:t>изложенными</w:t>
      </w:r>
      <w:proofErr w:type="gramEnd"/>
      <w:r w:rsidR="00ED2B1B">
        <w:rPr>
          <w:rFonts w:eastAsiaTheme="minorEastAsia" w:cs="Times New Roman"/>
          <w:bCs/>
          <w:szCs w:val="21"/>
          <w:shd w:val="clear" w:color="auto" w:fill="FFFFFF"/>
        </w:rPr>
        <w:t xml:space="preserve"> выше);</w:t>
      </w:r>
    </w:p>
    <w:p w:rsidR="00950554" w:rsidRDefault="00950554" w:rsidP="00950554">
      <w:pPr>
        <w:spacing w:after="0"/>
        <w:rPr>
          <w:rFonts w:eastAsiaTheme="minorEastAsia" w:cs="Times New Roman"/>
          <w:bCs/>
          <w:szCs w:val="21"/>
          <w:shd w:val="clear" w:color="auto" w:fill="FFFFFF"/>
        </w:rPr>
      </w:pPr>
      <w:r>
        <w:rPr>
          <w:rFonts w:eastAsiaTheme="minorEastAsia" w:cs="Times New Roman"/>
          <w:bCs/>
          <w:szCs w:val="21"/>
          <w:shd w:val="clear" w:color="auto" w:fill="FFFFFF"/>
        </w:rPr>
        <w:tab/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Cs w:val="21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k</m:t>
            </m:r>
          </m:sub>
        </m:sSub>
      </m:oMath>
      <w:r>
        <w:rPr>
          <w:rFonts w:eastAsiaTheme="minorEastAsia" w:cs="Times New Roman"/>
          <w:bCs/>
          <w:szCs w:val="21"/>
          <w:shd w:val="clear" w:color="auto" w:fill="FFFFFF"/>
        </w:rPr>
        <w:t xml:space="preserve"> — коэффициент стоимости испытательного стенда;</w:t>
      </w:r>
    </w:p>
    <w:p w:rsidR="00741945" w:rsidRPr="005A5F7B" w:rsidRDefault="00CD6254" w:rsidP="00B70333">
      <w:pPr>
        <w:spacing w:after="0"/>
        <w:rPr>
          <w:rFonts w:cs="Times New Roman"/>
          <w:bCs/>
          <w:szCs w:val="21"/>
          <w:shd w:val="clear" w:color="auto" w:fill="FFFFFF"/>
        </w:rPr>
      </w:pPr>
      <w:r w:rsidRPr="00950554">
        <w:rPr>
          <w:rFonts w:eastAsiaTheme="minorEastAsia" w:cs="Times New Roman"/>
          <w:bCs/>
          <w:szCs w:val="21"/>
          <w:shd w:val="clear" w:color="auto" w:fill="FFFFFF"/>
        </w:rPr>
        <w:tab/>
      </w:r>
      <m:oMath>
        <m:r>
          <w:rPr>
            <w:rFonts w:ascii="Cambria Math" w:hAnsi="Cambria Math" w:cs="Times New Roman"/>
            <w:szCs w:val="21"/>
            <w:shd w:val="clear" w:color="auto" w:fill="FFFFFF"/>
            <w:lang w:val="en-US"/>
          </w:rPr>
          <m:t>A</m:t>
        </m:r>
        <m:r>
          <w:rPr>
            <w:rFonts w:ascii="Cambria Math" w:hAnsi="Cambria Math" w:cs="Times New Roman"/>
            <w:szCs w:val="21"/>
            <w:shd w:val="clear" w:color="auto" w:fill="FFFFFF"/>
          </w:rPr>
          <m:t>'</m:t>
        </m:r>
      </m:oMath>
      <w:r>
        <w:rPr>
          <w:rFonts w:eastAsiaTheme="minorEastAsia" w:cs="Times New Roman"/>
          <w:bCs/>
          <w:szCs w:val="21"/>
          <w:shd w:val="clear" w:color="auto" w:fill="FFFFFF"/>
        </w:rPr>
        <w:t xml:space="preserve"> — стоимость производства штатной структурной единицы.</w:t>
      </w:r>
    </w:p>
    <w:p w:rsidR="007D5187" w:rsidRPr="005A5F7B" w:rsidRDefault="007D5187" w:rsidP="00B70333">
      <w:pPr>
        <w:spacing w:after="0"/>
        <w:rPr>
          <w:sz w:val="22"/>
        </w:rPr>
      </w:pPr>
    </w:p>
    <w:p w:rsidR="00F91317" w:rsidRDefault="00F91317" w:rsidP="00F91317">
      <w:pPr>
        <w:spacing w:after="0"/>
        <w:rPr>
          <w:rFonts w:cs="Times New Roman"/>
          <w:bCs/>
          <w:szCs w:val="24"/>
          <w:shd w:val="clear" w:color="auto" w:fill="FFFFFF"/>
        </w:rPr>
      </w:pPr>
      <w:r w:rsidRPr="002679B1">
        <w:rPr>
          <w:szCs w:val="24"/>
        </w:rPr>
        <w:t xml:space="preserve">В качестве примера рассмотрим </w:t>
      </w:r>
      <w:r>
        <w:rPr>
          <w:szCs w:val="24"/>
        </w:rPr>
        <w:t xml:space="preserve">оценку стоимости </w:t>
      </w:r>
      <w:proofErr w:type="gramStart"/>
      <w:r w:rsidRPr="002679B1">
        <w:rPr>
          <w:szCs w:val="24"/>
        </w:rPr>
        <w:t>СР</w:t>
      </w:r>
      <w:proofErr w:type="gramEnd"/>
      <w:r w:rsidRPr="002679B1">
        <w:rPr>
          <w:szCs w:val="24"/>
        </w:rPr>
        <w:t xml:space="preserve"> описанн</w:t>
      </w:r>
      <w:r>
        <w:rPr>
          <w:szCs w:val="24"/>
        </w:rPr>
        <w:t xml:space="preserve">ых ранее в патентах </w:t>
      </w:r>
      <w:r w:rsidRPr="002679B1">
        <w:rPr>
          <w:rFonts w:cs="Times New Roman"/>
          <w:bCs/>
          <w:szCs w:val="24"/>
          <w:shd w:val="clear" w:color="auto" w:fill="FFFFFF"/>
        </w:rPr>
        <w:t>RU2461495</w:t>
      </w:r>
      <w:r>
        <w:rPr>
          <w:rFonts w:cs="Times New Roman"/>
          <w:bCs/>
          <w:szCs w:val="24"/>
          <w:shd w:val="clear" w:color="auto" w:fill="FFFFFF"/>
        </w:rPr>
        <w:t xml:space="preserve"> и </w:t>
      </w:r>
      <w:r w:rsidRPr="00874F09">
        <w:t>РФ 2225809</w:t>
      </w:r>
      <w:r w:rsidRPr="002679B1">
        <w:rPr>
          <w:rFonts w:cs="Times New Roman"/>
          <w:bCs/>
          <w:szCs w:val="24"/>
          <w:shd w:val="clear" w:color="auto" w:fill="FFFFFF"/>
        </w:rPr>
        <w:t xml:space="preserve">. </w:t>
      </w:r>
      <w:r>
        <w:rPr>
          <w:rFonts w:cs="Times New Roman"/>
          <w:bCs/>
          <w:szCs w:val="24"/>
          <w:shd w:val="clear" w:color="auto" w:fill="FFFFFF"/>
        </w:rPr>
        <w:t xml:space="preserve">Для удобства описания присвоим им порядковые номера 1 и 2 соответственно.  </w:t>
      </w:r>
    </w:p>
    <w:p w:rsidR="009A451C" w:rsidRDefault="009A451C" w:rsidP="00F91317">
      <w:pPr>
        <w:spacing w:after="0"/>
        <w:rPr>
          <w:rFonts w:cs="Times New Roman"/>
          <w:bCs/>
          <w:szCs w:val="24"/>
          <w:shd w:val="clear" w:color="auto" w:fill="FFFFFF"/>
        </w:rPr>
      </w:pPr>
    </w:p>
    <w:p w:rsidR="00F91317" w:rsidRDefault="00F91317" w:rsidP="009A451C">
      <w:pPr>
        <w:spacing w:after="0"/>
        <w:jc w:val="center"/>
        <w:rPr>
          <w:rFonts w:cs="Times New Roman"/>
          <w:bCs/>
          <w:szCs w:val="24"/>
          <w:shd w:val="clear" w:color="auto" w:fill="FFFFFF"/>
        </w:rPr>
      </w:pPr>
      <w:r>
        <w:rPr>
          <w:rFonts w:cs="Times New Roman"/>
          <w:bCs/>
          <w:szCs w:val="24"/>
          <w:shd w:val="clear" w:color="auto" w:fill="FFFFFF"/>
        </w:rPr>
        <w:t>Оценка стоимости первой системы.</w:t>
      </w:r>
    </w:p>
    <w:p w:rsidR="009A451C" w:rsidRDefault="009A451C" w:rsidP="009A451C">
      <w:pPr>
        <w:spacing w:after="0"/>
        <w:jc w:val="center"/>
        <w:rPr>
          <w:rFonts w:cs="Times New Roman"/>
          <w:bCs/>
          <w:szCs w:val="24"/>
          <w:shd w:val="clear" w:color="auto" w:fill="FFFFFF"/>
        </w:rPr>
      </w:pPr>
    </w:p>
    <w:p w:rsidR="00E342B5" w:rsidRDefault="00742205" w:rsidP="00F91317">
      <w:pPr>
        <w:spacing w:after="0"/>
        <w:rPr>
          <w:rFonts w:cs="Times New Roman"/>
          <w:bCs/>
          <w:szCs w:val="24"/>
          <w:shd w:val="clear" w:color="auto" w:fill="FFFFFF"/>
        </w:rPr>
      </w:pPr>
      <w:r>
        <w:rPr>
          <w:rFonts w:cs="Times New Roman"/>
          <w:bCs/>
          <w:szCs w:val="24"/>
          <w:shd w:val="clear" w:color="auto" w:fill="FFFFFF"/>
        </w:rPr>
        <w:t xml:space="preserve">Из опыта работы предприятия при разработке макета </w:t>
      </w:r>
      <w:r w:rsidR="00F53C73">
        <w:rPr>
          <w:rFonts w:cs="Times New Roman"/>
          <w:bCs/>
          <w:szCs w:val="24"/>
          <w:shd w:val="clear" w:color="auto" w:fill="FFFFFF"/>
        </w:rPr>
        <w:t xml:space="preserve">стоимость </w:t>
      </w:r>
      <w:proofErr w:type="spellStart"/>
      <w:r w:rsidR="00F53C73">
        <w:rPr>
          <w:rFonts w:cs="Times New Roman"/>
          <w:bCs/>
          <w:szCs w:val="24"/>
          <w:shd w:val="clear" w:color="auto" w:fill="FFFFFF"/>
        </w:rPr>
        <w:t>изогридных</w:t>
      </w:r>
      <w:proofErr w:type="spellEnd"/>
      <w:r w:rsidR="00F53C73">
        <w:rPr>
          <w:rFonts w:cs="Times New Roman"/>
          <w:bCs/>
          <w:szCs w:val="24"/>
          <w:shd w:val="clear" w:color="auto" w:fill="FFFFFF"/>
        </w:rPr>
        <w:t xml:space="preserve"> труб находится в районе </w:t>
      </w:r>
      <w:r w:rsidR="00E516D2">
        <w:rPr>
          <w:rFonts w:cs="Times New Roman"/>
          <w:bCs/>
          <w:szCs w:val="24"/>
          <w:shd w:val="clear" w:color="auto" w:fill="FFFFFF"/>
        </w:rPr>
        <w:t xml:space="preserve">700 — </w:t>
      </w:r>
      <w:r w:rsidR="00D149B9">
        <w:rPr>
          <w:rFonts w:cs="Times New Roman"/>
          <w:bCs/>
          <w:szCs w:val="24"/>
          <w:shd w:val="clear" w:color="auto" w:fill="FFFFFF"/>
        </w:rPr>
        <w:t>1000</w:t>
      </w:r>
      <w:r w:rsidR="00F53C73">
        <w:rPr>
          <w:rFonts w:cs="Times New Roman"/>
          <w:bCs/>
          <w:szCs w:val="24"/>
          <w:shd w:val="clear" w:color="auto" w:fill="FFFFFF"/>
        </w:rPr>
        <w:t xml:space="preserve"> </w:t>
      </w:r>
      <w:proofErr w:type="spellStart"/>
      <w:r w:rsidR="00F53C73">
        <w:rPr>
          <w:rFonts w:cs="Times New Roman"/>
          <w:bCs/>
          <w:szCs w:val="24"/>
          <w:shd w:val="clear" w:color="auto" w:fill="FFFFFF"/>
        </w:rPr>
        <w:t>тыс</w:t>
      </w:r>
      <w:proofErr w:type="gramStart"/>
      <w:r w:rsidR="00F53C73">
        <w:rPr>
          <w:rFonts w:cs="Times New Roman"/>
          <w:bCs/>
          <w:szCs w:val="24"/>
          <w:shd w:val="clear" w:color="auto" w:fill="FFFFFF"/>
        </w:rPr>
        <w:t>.р</w:t>
      </w:r>
      <w:proofErr w:type="gramEnd"/>
      <w:r w:rsidR="00F53C73">
        <w:rPr>
          <w:rFonts w:cs="Times New Roman"/>
          <w:bCs/>
          <w:szCs w:val="24"/>
          <w:shd w:val="clear" w:color="auto" w:fill="FFFFFF"/>
        </w:rPr>
        <w:t>уб</w:t>
      </w:r>
      <w:proofErr w:type="spellEnd"/>
      <w:r w:rsidR="00F53C73">
        <w:rPr>
          <w:rFonts w:cs="Times New Roman"/>
          <w:bCs/>
          <w:szCs w:val="24"/>
          <w:shd w:val="clear" w:color="auto" w:fill="FFFFFF"/>
        </w:rPr>
        <w:t>.</w:t>
      </w:r>
      <w:r w:rsidR="00E62E34" w:rsidRPr="00E62E34">
        <w:rPr>
          <w:rFonts w:cs="Times New Roman"/>
          <w:bCs/>
          <w:szCs w:val="24"/>
          <w:shd w:val="clear" w:color="auto" w:fill="FFFFFF"/>
        </w:rPr>
        <w:t>[4]</w:t>
      </w:r>
      <w:r w:rsidR="00E62E34">
        <w:rPr>
          <w:rFonts w:cs="Times New Roman"/>
          <w:bCs/>
          <w:szCs w:val="24"/>
          <w:shd w:val="clear" w:color="auto" w:fill="FFFFFF"/>
        </w:rPr>
        <w:t>.</w:t>
      </w:r>
      <w:r w:rsidR="00F91317" w:rsidRPr="002679B1">
        <w:rPr>
          <w:rFonts w:cs="Times New Roman"/>
          <w:bCs/>
          <w:szCs w:val="24"/>
          <w:shd w:val="clear" w:color="auto" w:fill="FFFFFF"/>
        </w:rPr>
        <w:t xml:space="preserve"> </w:t>
      </w:r>
      <w:r w:rsidR="00F727CE">
        <w:rPr>
          <w:rFonts w:cs="Times New Roman"/>
          <w:bCs/>
          <w:szCs w:val="24"/>
          <w:shd w:val="clear" w:color="auto" w:fill="FFFFFF"/>
        </w:rPr>
        <w:t>С учетом опыта выпуска э/м приводов предприятием затраты на производство одной</w:t>
      </w:r>
      <w:r w:rsidR="00E516D2">
        <w:rPr>
          <w:rFonts w:cs="Times New Roman"/>
          <w:bCs/>
          <w:szCs w:val="24"/>
          <w:shd w:val="clear" w:color="auto" w:fill="FFFFFF"/>
        </w:rPr>
        <w:t xml:space="preserve"> единицы находятся в диапазоне 3</w:t>
      </w:r>
      <w:r w:rsidR="00F727CE">
        <w:rPr>
          <w:rFonts w:cs="Times New Roman"/>
          <w:bCs/>
          <w:szCs w:val="24"/>
          <w:shd w:val="clear" w:color="auto" w:fill="FFFFFF"/>
        </w:rPr>
        <w:t>00-</w:t>
      </w:r>
      <w:r w:rsidR="00E516D2">
        <w:rPr>
          <w:rFonts w:cs="Times New Roman"/>
          <w:bCs/>
          <w:szCs w:val="24"/>
          <w:shd w:val="clear" w:color="auto" w:fill="FFFFFF"/>
        </w:rPr>
        <w:t>5</w:t>
      </w:r>
      <w:r w:rsidR="00067A6D">
        <w:rPr>
          <w:rFonts w:cs="Times New Roman"/>
          <w:bCs/>
          <w:szCs w:val="24"/>
          <w:shd w:val="clear" w:color="auto" w:fill="FFFFFF"/>
        </w:rPr>
        <w:t xml:space="preserve">00 </w:t>
      </w:r>
      <w:proofErr w:type="spellStart"/>
      <w:r w:rsidR="00067A6D">
        <w:rPr>
          <w:rFonts w:cs="Times New Roman"/>
          <w:bCs/>
          <w:szCs w:val="24"/>
          <w:shd w:val="clear" w:color="auto" w:fill="FFFFFF"/>
        </w:rPr>
        <w:t>тыс.</w:t>
      </w:r>
      <w:r w:rsidR="00E342B5">
        <w:rPr>
          <w:rFonts w:cs="Times New Roman"/>
          <w:bCs/>
          <w:szCs w:val="24"/>
          <w:shd w:val="clear" w:color="auto" w:fill="FFFFFF"/>
        </w:rPr>
        <w:t>руб</w:t>
      </w:r>
      <w:proofErr w:type="spellEnd"/>
      <w:r w:rsidR="00E342B5">
        <w:rPr>
          <w:rFonts w:cs="Times New Roman"/>
          <w:bCs/>
          <w:szCs w:val="24"/>
          <w:shd w:val="clear" w:color="auto" w:fill="FFFFFF"/>
        </w:rPr>
        <w:t>.</w:t>
      </w:r>
      <w:r>
        <w:rPr>
          <w:rFonts w:cs="Times New Roman"/>
          <w:bCs/>
          <w:szCs w:val="24"/>
          <w:shd w:val="clear" w:color="auto" w:fill="FFFFFF"/>
        </w:rPr>
        <w:t xml:space="preserve"> </w:t>
      </w:r>
      <w:r w:rsidR="00E342B5">
        <w:rPr>
          <w:rFonts w:cs="Times New Roman"/>
          <w:bCs/>
          <w:szCs w:val="24"/>
          <w:shd w:val="clear" w:color="auto" w:fill="FFFFFF"/>
        </w:rPr>
        <w:t>Стоимость партии пр</w:t>
      </w:r>
      <w:r w:rsidR="00E516D2">
        <w:rPr>
          <w:rFonts w:cs="Times New Roman"/>
          <w:bCs/>
          <w:szCs w:val="24"/>
          <w:shd w:val="clear" w:color="auto" w:fill="FFFFFF"/>
        </w:rPr>
        <w:t>утков стали 45 ГОСТ 1050 длиной</w:t>
      </w:r>
      <w:r w:rsidR="00E342B5">
        <w:rPr>
          <w:rFonts w:cs="Times New Roman"/>
          <w:bCs/>
          <w:szCs w:val="24"/>
          <w:shd w:val="clear" w:color="auto" w:fill="FFFFFF"/>
        </w:rPr>
        <w:t xml:space="preserve"> в среднем составляет </w:t>
      </w:r>
      <w:r w:rsidR="00E516D2">
        <w:rPr>
          <w:rFonts w:cs="Times New Roman"/>
          <w:bCs/>
          <w:szCs w:val="24"/>
          <w:shd w:val="clear" w:color="auto" w:fill="FFFFFF"/>
        </w:rPr>
        <w:t>5</w:t>
      </w:r>
      <w:r w:rsidR="00E342B5">
        <w:rPr>
          <w:rFonts w:cs="Times New Roman"/>
          <w:bCs/>
          <w:szCs w:val="24"/>
          <w:shd w:val="clear" w:color="auto" w:fill="FFFFFF"/>
        </w:rPr>
        <w:t xml:space="preserve">0 </w:t>
      </w:r>
      <w:proofErr w:type="spellStart"/>
      <w:r w:rsidR="00E342B5">
        <w:rPr>
          <w:rFonts w:cs="Times New Roman"/>
          <w:bCs/>
          <w:szCs w:val="24"/>
          <w:shd w:val="clear" w:color="auto" w:fill="FFFFFF"/>
        </w:rPr>
        <w:t>тыс.руб</w:t>
      </w:r>
      <w:proofErr w:type="spellEnd"/>
      <w:r>
        <w:rPr>
          <w:rFonts w:cs="Times New Roman"/>
          <w:bCs/>
          <w:szCs w:val="24"/>
          <w:shd w:val="clear" w:color="auto" w:fill="FFFFFF"/>
        </w:rPr>
        <w:t>.</w:t>
      </w:r>
      <w:r w:rsidR="00397EF9">
        <w:rPr>
          <w:rFonts w:cs="Times New Roman"/>
          <w:bCs/>
          <w:szCs w:val="24"/>
          <w:shd w:val="clear" w:color="auto" w:fill="FFFFFF"/>
        </w:rPr>
        <w:t>(при заку</w:t>
      </w:r>
      <w:bookmarkStart w:id="6" w:name="_GoBack"/>
      <w:bookmarkEnd w:id="6"/>
      <w:r w:rsidR="00397EF9">
        <w:rPr>
          <w:rFonts w:cs="Times New Roman"/>
          <w:bCs/>
          <w:szCs w:val="24"/>
          <w:shd w:val="clear" w:color="auto" w:fill="FFFFFF"/>
        </w:rPr>
        <w:t xml:space="preserve">пки партии превышающий требуемый объем </w:t>
      </w:r>
      <w:proofErr w:type="gramStart"/>
      <w:r w:rsidR="00397EF9">
        <w:rPr>
          <w:rFonts w:cs="Times New Roman"/>
          <w:bCs/>
          <w:szCs w:val="24"/>
          <w:shd w:val="clear" w:color="auto" w:fill="FFFFFF"/>
        </w:rPr>
        <w:t>материла</w:t>
      </w:r>
      <w:proofErr w:type="gramEnd"/>
      <w:r w:rsidR="00397EF9">
        <w:rPr>
          <w:rFonts w:cs="Times New Roman"/>
          <w:bCs/>
          <w:szCs w:val="24"/>
          <w:shd w:val="clear" w:color="auto" w:fill="FFFFFF"/>
        </w:rPr>
        <w:t xml:space="preserve"> учитываем стоимость партии). С учетом требований к рейки примем </w:t>
      </w:r>
      <m:oMath>
        <m:r>
          <w:rPr>
            <w:rFonts w:ascii="Cambria Math" w:hAnsi="Cambria Math" w:cs="Times New Roman"/>
            <w:szCs w:val="21"/>
            <w:shd w:val="clear" w:color="auto" w:fill="FFFFFF"/>
          </w:rPr>
          <m:t>α=8</m:t>
        </m:r>
      </m:oMath>
      <w:r w:rsidR="00397EF9">
        <w:rPr>
          <w:rFonts w:cs="Times New Roman"/>
          <w:bCs/>
          <w:szCs w:val="24"/>
          <w:shd w:val="clear" w:color="auto" w:fill="FFFFFF"/>
        </w:rPr>
        <w:t xml:space="preserve"> </w:t>
      </w:r>
      <w:r>
        <w:rPr>
          <w:rFonts w:cs="Times New Roman"/>
          <w:bCs/>
          <w:szCs w:val="24"/>
          <w:shd w:val="clear" w:color="auto" w:fill="FFFFFF"/>
        </w:rPr>
        <w:t xml:space="preserve"> Стоимостью средств </w:t>
      </w:r>
      <w:r>
        <w:rPr>
          <w:rFonts w:cs="Times New Roman"/>
          <w:bCs/>
          <w:szCs w:val="24"/>
          <w:shd w:val="clear" w:color="auto" w:fill="FFFFFF"/>
        </w:rPr>
        <w:lastRenderedPageBreak/>
        <w:t xml:space="preserve">фиксации можно пренебречь, т.к. они фигурируют в </w:t>
      </w:r>
      <w:proofErr w:type="gramStart"/>
      <w:r>
        <w:rPr>
          <w:rFonts w:cs="Times New Roman"/>
          <w:bCs/>
          <w:szCs w:val="24"/>
          <w:shd w:val="clear" w:color="auto" w:fill="FFFFFF"/>
        </w:rPr>
        <w:t>обоих</w:t>
      </w:r>
      <w:proofErr w:type="gramEnd"/>
      <w:r>
        <w:rPr>
          <w:rFonts w:cs="Times New Roman"/>
          <w:bCs/>
          <w:szCs w:val="24"/>
          <w:shd w:val="clear" w:color="auto" w:fill="FFFFFF"/>
        </w:rPr>
        <w:t xml:space="preserve"> системах. Так же с целью обеспечения надежности необходимо дублировать механический привод и в результате на каждую секцию приходится как минимум по два привода.</w:t>
      </w:r>
      <w:r w:rsidR="00F53C73">
        <w:rPr>
          <w:rFonts w:cs="Times New Roman"/>
          <w:bCs/>
          <w:szCs w:val="24"/>
          <w:shd w:val="clear" w:color="auto" w:fill="FFFFFF"/>
        </w:rPr>
        <w:t xml:space="preserve"> Учтем максимальные затраты. Тогда затраты на производство первой СР можно оценить как</w:t>
      </w:r>
      <w:proofErr w:type="gramStart"/>
      <w:r w:rsidR="00F53C73">
        <w:rPr>
          <w:rFonts w:cs="Times New Roman"/>
          <w:bCs/>
          <w:szCs w:val="24"/>
          <w:shd w:val="clear" w:color="auto" w:fill="FFFFFF"/>
        </w:rPr>
        <w:t xml:space="preserve"> :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53C73" w:rsidTr="00F53C73">
        <w:tc>
          <w:tcPr>
            <w:tcW w:w="9571" w:type="dxa"/>
            <w:vAlign w:val="center"/>
          </w:tcPr>
          <w:p w:rsidR="00F53C73" w:rsidRDefault="00F67870" w:rsidP="00397EF9">
            <w:pPr>
              <w:jc w:val="center"/>
              <w:rPr>
                <w:rFonts w:cs="Times New Roman"/>
                <w:bCs/>
                <w:szCs w:val="24"/>
                <w:shd w:val="clear" w:color="auto" w:fill="FFFFFF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szCs w:val="24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4"/>
                        <w:shd w:val="clear" w:color="auto" w:fill="FFFFFF"/>
                      </w:rPr>
                      <m:t>А</m:t>
                    </m:r>
                  </m:e>
                  <m:sup>
                    <m:r>
                      <w:rPr>
                        <w:rFonts w:ascii="Cambria Math" w:hAnsi="Cambria Math" w:cs="Times New Roman"/>
                        <w:szCs w:val="24"/>
                        <w:shd w:val="clear" w:color="auto" w:fill="FFFFFF"/>
                      </w:rPr>
                      <m:t>1</m:t>
                    </m:r>
                  </m:sup>
                </m:sSup>
                <m:r>
                  <w:rPr>
                    <w:rFonts w:ascii="Cambria Math" w:hAnsi="Cambria Math" w:cs="Times New Roman"/>
                    <w:szCs w:val="24"/>
                    <w:shd w:val="clear" w:color="auto" w:fill="FFFFFF"/>
                  </w:rPr>
                  <m:t>=50∙8+500∙2∙2+1000∙3=5 400 тыс.руб.</m:t>
                </m:r>
              </m:oMath>
            </m:oMathPara>
          </w:p>
        </w:tc>
      </w:tr>
    </w:tbl>
    <w:p w:rsidR="00F53C73" w:rsidRDefault="00F53C73" w:rsidP="00F91317">
      <w:pPr>
        <w:spacing w:after="0"/>
        <w:rPr>
          <w:rFonts w:cs="Times New Roman"/>
          <w:bCs/>
          <w:szCs w:val="24"/>
          <w:shd w:val="clear" w:color="auto" w:fill="FFFFFF"/>
        </w:rPr>
      </w:pPr>
    </w:p>
    <w:p w:rsidR="00581A35" w:rsidRDefault="00F53C73" w:rsidP="00581A35">
      <w:pPr>
        <w:spacing w:after="0"/>
        <w:rPr>
          <w:rFonts w:cs="Times New Roman"/>
          <w:bCs/>
          <w:szCs w:val="24"/>
          <w:shd w:val="clear" w:color="auto" w:fill="FFFFFF"/>
        </w:rPr>
      </w:pPr>
      <w:r>
        <w:rPr>
          <w:rFonts w:cs="Times New Roman"/>
          <w:bCs/>
          <w:szCs w:val="24"/>
          <w:shd w:val="clear" w:color="auto" w:fill="FFFFFF"/>
        </w:rPr>
        <w:t>Согласно предварительной программе испытаний система должна пройти функциональны</w:t>
      </w:r>
      <w:r w:rsidR="001A6C4D">
        <w:rPr>
          <w:rFonts w:cs="Times New Roman"/>
          <w:bCs/>
          <w:szCs w:val="24"/>
          <w:shd w:val="clear" w:color="auto" w:fill="FFFFFF"/>
        </w:rPr>
        <w:t>е</w:t>
      </w:r>
      <w:r>
        <w:rPr>
          <w:rFonts w:cs="Times New Roman"/>
          <w:bCs/>
          <w:szCs w:val="24"/>
          <w:shd w:val="clear" w:color="auto" w:fill="FFFFFF"/>
        </w:rPr>
        <w:t xml:space="preserve"> испытания</w:t>
      </w:r>
      <w:r w:rsidR="001A6C4D">
        <w:rPr>
          <w:rFonts w:cs="Times New Roman"/>
          <w:bCs/>
          <w:szCs w:val="24"/>
          <w:shd w:val="clear" w:color="auto" w:fill="FFFFFF"/>
        </w:rPr>
        <w:t xml:space="preserve"> на работоспособность. Также привода должны отдельно пройти испытания на работоспособность, климатические и ударные испытания.</w:t>
      </w:r>
      <w:r w:rsidR="00144E3F">
        <w:rPr>
          <w:rFonts w:cs="Times New Roman"/>
          <w:bCs/>
          <w:szCs w:val="24"/>
          <w:shd w:val="clear" w:color="auto" w:fill="FFFFFF"/>
        </w:rPr>
        <w:t xml:space="preserve"> Для проведения испытания приводов будут изготовлены два образца</w:t>
      </w:r>
      <w:r w:rsidR="00852CB5">
        <w:rPr>
          <w:rFonts w:cs="Times New Roman"/>
          <w:bCs/>
          <w:szCs w:val="24"/>
          <w:shd w:val="clear" w:color="auto" w:fill="FFFFFF"/>
        </w:rPr>
        <w:t xml:space="preserve"> </w:t>
      </w:r>
      <w:r w:rsidR="00852CB5">
        <w:rPr>
          <w:rFonts w:eastAsiaTheme="minorEastAsia" w:cs="Times New Roman"/>
          <w:bCs/>
          <w:szCs w:val="24"/>
          <w:shd w:val="clear" w:color="auto" w:fill="FFFFFF"/>
        </w:rPr>
        <w:t>(</w:t>
      </w:r>
      <m:oMath>
        <m:r>
          <w:rPr>
            <w:rFonts w:ascii="Cambria Math" w:hAnsi="Cambria Math" w:cs="Times New Roman"/>
            <w:szCs w:val="21"/>
            <w:shd w:val="clear" w:color="auto" w:fill="FFFFFF"/>
            <w:lang w:val="en-US"/>
          </w:rPr>
          <m:t>k</m:t>
        </m:r>
        <m:r>
          <w:rPr>
            <w:rFonts w:ascii="Cambria Math" w:hAnsi="Cambria Math" w:cs="Times New Roman"/>
            <w:szCs w:val="21"/>
            <w:shd w:val="clear" w:color="auto" w:fill="FFFFFF"/>
          </w:rPr>
          <m:t>=2</m:t>
        </m:r>
      </m:oMath>
      <w:r w:rsidR="00852CB5">
        <w:rPr>
          <w:rFonts w:eastAsiaTheme="minorEastAsia" w:cs="Times New Roman"/>
          <w:szCs w:val="21"/>
          <w:shd w:val="clear" w:color="auto" w:fill="FFFFFF"/>
        </w:rPr>
        <w:t>)</w:t>
      </w:r>
      <w:r w:rsidR="00144E3F">
        <w:rPr>
          <w:rFonts w:cs="Times New Roman"/>
          <w:bCs/>
          <w:szCs w:val="24"/>
          <w:shd w:val="clear" w:color="auto" w:fill="FFFFFF"/>
        </w:rPr>
        <w:t xml:space="preserve"> и дополнительная оснастка</w:t>
      </w:r>
      <w:r w:rsidR="00144E3F">
        <w:rPr>
          <w:rFonts w:eastAsiaTheme="minorEastAsia" w:cs="Times New Roman"/>
          <w:bCs/>
          <w:szCs w:val="24"/>
          <w:shd w:val="clear" w:color="auto" w:fill="FFFFFF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Cs w:val="21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1</m:t>
            </m:r>
          </m:sub>
        </m:sSub>
        <m:r>
          <w:rPr>
            <w:rFonts w:ascii="Cambria Math" w:hAnsi="Cambria Math" w:cs="Times New Roman"/>
            <w:szCs w:val="21"/>
            <w:shd w:val="clear" w:color="auto" w:fill="FFFFFF"/>
          </w:rPr>
          <m:t>=0,1</m:t>
        </m:r>
      </m:oMath>
      <w:r w:rsidR="00144E3F">
        <w:rPr>
          <w:rFonts w:eastAsiaTheme="minorEastAsia" w:cs="Times New Roman"/>
          <w:bCs/>
          <w:szCs w:val="21"/>
          <w:shd w:val="clear" w:color="auto" w:fill="FFFFFF"/>
        </w:rPr>
        <w:t>)</w:t>
      </w:r>
      <w:r w:rsidR="00144E3F">
        <w:rPr>
          <w:rFonts w:cs="Times New Roman"/>
          <w:bCs/>
          <w:szCs w:val="24"/>
          <w:shd w:val="clear" w:color="auto" w:fill="FFFFFF"/>
        </w:rPr>
        <w:t xml:space="preserve"> , по испытательскому стенду будет использован существующий задел </w:t>
      </w:r>
      <w:r w:rsidR="00144E3F">
        <w:rPr>
          <w:rFonts w:eastAsiaTheme="minorEastAsia" w:cs="Times New Roman"/>
          <w:bCs/>
          <w:szCs w:val="24"/>
          <w:shd w:val="clear" w:color="auto" w:fill="FFFFFF"/>
        </w:rPr>
        <w:t>(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Cs w:val="21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2</m:t>
            </m:r>
          </m:sub>
        </m:sSub>
        <m:r>
          <w:rPr>
            <w:rFonts w:ascii="Cambria Math" w:hAnsi="Cambria Math" w:cs="Times New Roman"/>
            <w:szCs w:val="21"/>
            <w:shd w:val="clear" w:color="auto" w:fill="FFFFFF"/>
          </w:rPr>
          <m:t>=0</m:t>
        </m:r>
      </m:oMath>
      <w:r w:rsidR="00144E3F">
        <w:rPr>
          <w:rFonts w:eastAsiaTheme="minorEastAsia" w:cs="Times New Roman"/>
          <w:bCs/>
          <w:szCs w:val="21"/>
          <w:shd w:val="clear" w:color="auto" w:fill="FFFFFF"/>
        </w:rPr>
        <w:t>)</w:t>
      </w:r>
      <w:r w:rsidR="00144E3F">
        <w:rPr>
          <w:rFonts w:cs="Times New Roman"/>
          <w:bCs/>
          <w:szCs w:val="24"/>
          <w:shd w:val="clear" w:color="auto" w:fill="FFFFFF"/>
        </w:rPr>
        <w:t xml:space="preserve">. </w:t>
      </w:r>
      <w:r w:rsidR="00724328">
        <w:rPr>
          <w:rFonts w:cs="Times New Roman"/>
          <w:bCs/>
          <w:szCs w:val="24"/>
          <w:shd w:val="clear" w:color="auto" w:fill="FFFFFF"/>
        </w:rPr>
        <w:t xml:space="preserve">Для проведения функциональных испытаний </w:t>
      </w:r>
      <w:proofErr w:type="gramStart"/>
      <w:r w:rsidR="00724328">
        <w:rPr>
          <w:rFonts w:cs="Times New Roman"/>
          <w:bCs/>
          <w:szCs w:val="24"/>
          <w:shd w:val="clear" w:color="auto" w:fill="FFFFFF"/>
        </w:rPr>
        <w:t>СР</w:t>
      </w:r>
      <w:proofErr w:type="gramEnd"/>
      <w:r w:rsidR="00724328">
        <w:rPr>
          <w:rFonts w:cs="Times New Roman"/>
          <w:bCs/>
          <w:szCs w:val="24"/>
          <w:shd w:val="clear" w:color="auto" w:fill="FFFFFF"/>
        </w:rPr>
        <w:t xml:space="preserve"> развёртывания изготавливается </w:t>
      </w:r>
    </w:p>
    <w:p w:rsidR="0021191E" w:rsidRDefault="00852CB5" w:rsidP="00634FB9">
      <w:pPr>
        <w:spacing w:after="0"/>
        <w:rPr>
          <w:rFonts w:eastAsiaTheme="minorEastAsia" w:cs="Times New Roman"/>
          <w:bCs/>
          <w:szCs w:val="21"/>
          <w:shd w:val="clear" w:color="auto" w:fill="FFFFFF"/>
        </w:rPr>
      </w:pPr>
      <w:proofErr w:type="gramStart"/>
      <w:r>
        <w:t>одна штатная единица СР (</w:t>
      </w:r>
      <m:oMath>
        <m:r>
          <w:rPr>
            <w:rFonts w:ascii="Cambria Math" w:hAnsi="Cambria Math" w:cs="Times New Roman"/>
            <w:szCs w:val="21"/>
            <w:shd w:val="clear" w:color="auto" w:fill="FFFFFF"/>
            <w:lang w:val="en-US"/>
          </w:rPr>
          <m:t>k</m:t>
        </m:r>
        <m:r>
          <w:rPr>
            <w:rFonts w:ascii="Cambria Math" w:hAnsi="Cambria Math" w:cs="Times New Roman"/>
            <w:szCs w:val="21"/>
            <w:shd w:val="clear" w:color="auto" w:fill="FFFFFF"/>
          </w:rPr>
          <m:t>=1</m:t>
        </m:r>
      </m:oMath>
      <w:r>
        <w:rPr>
          <w:rFonts w:eastAsiaTheme="minorEastAsia"/>
          <w:szCs w:val="21"/>
          <w:shd w:val="clear" w:color="auto" w:fill="FFFFFF"/>
        </w:rPr>
        <w:t>), для данных испытаний испытательный стэнд и оснастка объединены в единое целое (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Cs w:val="21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1</m:t>
            </m:r>
          </m:sub>
        </m:sSub>
        <m:r>
          <w:rPr>
            <w:rFonts w:ascii="Cambria Math" w:hAnsi="Cambria Math" w:cs="Times New Roman"/>
            <w:szCs w:val="21"/>
            <w:shd w:val="clear" w:color="auto" w:fill="FFFFFF"/>
          </w:rPr>
          <m:t>=0,2</m:t>
        </m:r>
        <m:r>
          <m:rPr>
            <m:sty m:val="p"/>
          </m:rPr>
          <w:rPr>
            <w:rFonts w:ascii="Cambria Math" w:eastAsiaTheme="minorEastAsia" w:hAnsi="Cambria Math" w:cs="Times New Roman"/>
            <w:szCs w:val="21"/>
            <w:shd w:val="clear" w:color="auto" w:fill="FFFFFF"/>
          </w:rPr>
          <m:t>;</m:t>
        </m:r>
        <m:sSub>
          <m:sSubPr>
            <m:ctrlPr>
              <w:rPr>
                <w:rFonts w:ascii="Cambria Math" w:hAnsi="Cambria Math" w:cs="Times New Roman"/>
                <w:bCs/>
                <w:i/>
                <w:szCs w:val="21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2</m:t>
            </m:r>
          </m:sub>
        </m:sSub>
        <m:r>
          <w:rPr>
            <w:rFonts w:ascii="Cambria Math" w:hAnsi="Cambria Math" w:cs="Times New Roman"/>
            <w:szCs w:val="21"/>
            <w:shd w:val="clear" w:color="auto" w:fill="FFFFFF"/>
          </w:rPr>
          <m:t>=0</m:t>
        </m:r>
      </m:oMath>
      <w:r>
        <w:rPr>
          <w:rFonts w:eastAsiaTheme="minorEastAsia" w:cs="Times New Roman"/>
          <w:bCs/>
          <w:szCs w:val="21"/>
          <w:shd w:val="clear" w:color="auto" w:fill="FFFFFF"/>
        </w:rPr>
        <w:t>).</w:t>
      </w:r>
      <w:proofErr w:type="gramEnd"/>
      <w:r>
        <w:rPr>
          <w:rFonts w:eastAsiaTheme="minorEastAsia" w:cs="Times New Roman"/>
          <w:bCs/>
          <w:szCs w:val="21"/>
          <w:shd w:val="clear" w:color="auto" w:fill="FFFFFF"/>
        </w:rPr>
        <w:t xml:space="preserve"> Затраты на проведения испытаний: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52CB5" w:rsidTr="00F22D5B">
        <w:tc>
          <w:tcPr>
            <w:tcW w:w="9571" w:type="dxa"/>
            <w:vAlign w:val="center"/>
          </w:tcPr>
          <w:p w:rsidR="00852CB5" w:rsidRDefault="00F67870" w:rsidP="00397EF9">
            <w:pPr>
              <w:jc w:val="center"/>
              <w:rPr>
                <w:rFonts w:eastAsiaTheme="minorEastAsia" w:cs="Times New Roman"/>
                <w:bCs/>
                <w:szCs w:val="21"/>
                <w:shd w:val="clear" w:color="auto" w:fill="FFFFFF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bCs/>
                        <w:i/>
                        <w:szCs w:val="21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Cs w:val="21"/>
                        <w:shd w:val="clear" w:color="auto" w:fill="FFFFFF"/>
                      </w:rPr>
                      <m:t>В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Cs w:val="21"/>
                        <w:shd w:val="clear" w:color="auto" w:fill="FFFFFF"/>
                      </w:rPr>
                      <m:t>1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Cs w:val="21"/>
                    <w:shd w:val="clear" w:color="auto" w:fill="FFFFFF"/>
                  </w:rPr>
                  <m:t>=5 400∙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bCs/>
                        <w:i/>
                        <w:szCs w:val="21"/>
                        <w:shd w:val="clear" w:color="auto" w:fill="FFFFFF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Cs w:val="21"/>
                        <w:shd w:val="clear" w:color="auto" w:fill="FFFFFF"/>
                      </w:rPr>
                      <m:t>1+0,2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Cs w:val="21"/>
                    <w:shd w:val="clear" w:color="auto" w:fill="FFFFFF"/>
                  </w:rPr>
                  <m:t>+500∙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bCs/>
                        <w:i/>
                        <w:szCs w:val="21"/>
                        <w:shd w:val="clear" w:color="auto" w:fill="FFFFFF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Cs w:val="21"/>
                        <w:shd w:val="clear" w:color="auto" w:fill="FFFFFF"/>
                      </w:rPr>
                      <m:t>2+0,1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Cs w:val="21"/>
                    <w:shd w:val="clear" w:color="auto" w:fill="FFFFFF"/>
                  </w:rPr>
                  <m:t>=7 530 тыс.руб.</m:t>
                </m:r>
              </m:oMath>
            </m:oMathPara>
          </w:p>
        </w:tc>
      </w:tr>
    </w:tbl>
    <w:p w:rsidR="00852CB5" w:rsidRDefault="003879BD" w:rsidP="00634FB9">
      <w:pPr>
        <w:spacing w:after="0"/>
        <w:rPr>
          <w:rFonts w:eastAsiaTheme="minorEastAsia" w:cs="Times New Roman"/>
          <w:bCs/>
          <w:szCs w:val="21"/>
          <w:shd w:val="clear" w:color="auto" w:fill="FFFFFF"/>
        </w:rPr>
      </w:pPr>
      <w:r>
        <w:rPr>
          <w:rFonts w:eastAsiaTheme="minorEastAsia" w:cs="Times New Roman"/>
          <w:bCs/>
          <w:szCs w:val="21"/>
          <w:shd w:val="clear" w:color="auto" w:fill="FFFFFF"/>
        </w:rPr>
        <w:t>Оценки з</w:t>
      </w:r>
      <w:r w:rsidR="00F3049B">
        <w:rPr>
          <w:rFonts w:eastAsiaTheme="minorEastAsia" w:cs="Times New Roman"/>
          <w:bCs/>
          <w:szCs w:val="21"/>
          <w:shd w:val="clear" w:color="auto" w:fill="FFFFFF"/>
        </w:rPr>
        <w:t xml:space="preserve">атрат на </w:t>
      </w:r>
      <w:r w:rsidR="00CC0778">
        <w:rPr>
          <w:rFonts w:eastAsiaTheme="minorEastAsia" w:cs="Times New Roman"/>
          <w:bCs/>
          <w:szCs w:val="21"/>
          <w:shd w:val="clear" w:color="auto" w:fill="FFFFFF"/>
        </w:rPr>
        <w:t xml:space="preserve">первую </w:t>
      </w:r>
      <w:r w:rsidR="00F3049B">
        <w:rPr>
          <w:rFonts w:eastAsiaTheme="minorEastAsia" w:cs="Times New Roman"/>
          <w:bCs/>
          <w:szCs w:val="21"/>
          <w:shd w:val="clear" w:color="auto" w:fill="FFFFFF"/>
        </w:rPr>
        <w:t>систему развёртывания: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22D5B" w:rsidTr="00F22D5B">
        <w:tc>
          <w:tcPr>
            <w:tcW w:w="9571" w:type="dxa"/>
          </w:tcPr>
          <w:p w:rsidR="00F22D5B" w:rsidRPr="00F22D5B" w:rsidRDefault="00F67870" w:rsidP="00397EF9">
            <w:pPr>
              <w:rPr>
                <w:rFonts w:eastAsiaTheme="minorEastAsia" w:cs="Times New Roman"/>
                <w:bCs/>
                <w:i/>
                <w:szCs w:val="21"/>
                <w:shd w:val="clear" w:color="auto" w:fill="FFFFFF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bCs/>
                        <w:i/>
                        <w:szCs w:val="21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Cs w:val="21"/>
                        <w:shd w:val="clear" w:color="auto" w:fill="FFFFFF"/>
                        <w:lang w:val="en-US"/>
                      </w:rPr>
                      <m:t>S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Cs w:val="21"/>
                        <w:shd w:val="clear" w:color="auto" w:fill="FFFFFF"/>
                      </w:rPr>
                      <m:t>1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Cs w:val="21"/>
                    <w:shd w:val="clear" w:color="auto" w:fill="FFFFFF"/>
                  </w:rPr>
                  <m:t>=</m:t>
                </m:r>
                <m:r>
                  <w:rPr>
                    <w:rFonts w:ascii="Cambria Math" w:hAnsi="Cambria Math" w:cs="Times New Roman"/>
                    <w:szCs w:val="24"/>
                    <w:shd w:val="clear" w:color="auto" w:fill="FFFFFF"/>
                  </w:rPr>
                  <m:t>5 400</m:t>
                </m:r>
                <m:r>
                  <w:rPr>
                    <w:rFonts w:ascii="Cambria Math" w:eastAsiaTheme="minorEastAsia" w:hAnsi="Cambria Math" w:cs="Times New Roman"/>
                    <w:szCs w:val="21"/>
                    <w:shd w:val="clear" w:color="auto" w:fill="FFFFFF"/>
                  </w:rPr>
                  <m:t>+7 110=12 930 тыс.руб.</m:t>
                </m:r>
              </m:oMath>
            </m:oMathPara>
          </w:p>
        </w:tc>
      </w:tr>
    </w:tbl>
    <w:p w:rsidR="00F22D5B" w:rsidRDefault="00F22D5B" w:rsidP="00634FB9">
      <w:pPr>
        <w:spacing w:after="0"/>
        <w:rPr>
          <w:rFonts w:eastAsiaTheme="minorEastAsia" w:cs="Times New Roman"/>
          <w:bCs/>
          <w:szCs w:val="21"/>
          <w:shd w:val="clear" w:color="auto" w:fill="FFFFFF"/>
        </w:rPr>
      </w:pPr>
    </w:p>
    <w:p w:rsidR="00D149B9" w:rsidRDefault="00D149B9" w:rsidP="00634FB9">
      <w:pPr>
        <w:spacing w:after="0"/>
      </w:pPr>
    </w:p>
    <w:p w:rsidR="00B81F3D" w:rsidRDefault="00B81F3D" w:rsidP="00634FB9">
      <w:pPr>
        <w:spacing w:after="0"/>
      </w:pPr>
    </w:p>
    <w:p w:rsidR="00852CB5" w:rsidRDefault="0026703F" w:rsidP="009A451C">
      <w:pPr>
        <w:spacing w:after="0"/>
        <w:jc w:val="center"/>
      </w:pPr>
      <w:r w:rsidRPr="0026703F">
        <w:t xml:space="preserve">Оценка стоимости </w:t>
      </w:r>
      <w:r w:rsidR="00D149B9">
        <w:t>второй</w:t>
      </w:r>
      <w:r w:rsidRPr="0026703F">
        <w:t xml:space="preserve"> системы.</w:t>
      </w:r>
    </w:p>
    <w:p w:rsidR="009A451C" w:rsidRDefault="009A451C" w:rsidP="009A451C">
      <w:pPr>
        <w:spacing w:after="0"/>
        <w:jc w:val="center"/>
      </w:pPr>
    </w:p>
    <w:p w:rsidR="00D149B9" w:rsidRDefault="00B81F3D" w:rsidP="00634FB9">
      <w:pPr>
        <w:spacing w:after="0"/>
      </w:pPr>
      <w:r>
        <w:t>Система наддува 200 — 300 тыс.</w:t>
      </w:r>
      <w:r w:rsidR="00410FAD">
        <w:t xml:space="preserve"> </w:t>
      </w:r>
      <w:proofErr w:type="spellStart"/>
      <w:r w:rsidR="00410FAD">
        <w:t>руб</w:t>
      </w:r>
      <w:proofErr w:type="spellEnd"/>
      <w:r>
        <w:t xml:space="preserve">, изготовление рукава </w:t>
      </w:r>
      <w:r w:rsidR="00345FBE">
        <w:t>1800</w:t>
      </w:r>
      <w:r>
        <w:t>-</w:t>
      </w:r>
      <w:r w:rsidR="00345FBE">
        <w:t>2000</w:t>
      </w:r>
      <w:r>
        <w:t xml:space="preserve"> </w:t>
      </w:r>
      <w:proofErr w:type="spellStart"/>
      <w:proofErr w:type="gramStart"/>
      <w:r>
        <w:t>тыс</w:t>
      </w:r>
      <w:proofErr w:type="spellEnd"/>
      <w:proofErr w:type="gramEnd"/>
      <w:r w:rsidR="00410FAD">
        <w:t xml:space="preserve"> </w:t>
      </w:r>
      <w:proofErr w:type="spellStart"/>
      <w:r w:rsidR="00410FAD">
        <w:t>руб</w:t>
      </w:r>
      <w:proofErr w:type="spellEnd"/>
      <w:r w:rsidR="00F47D6D">
        <w:t>, стоимость</w:t>
      </w:r>
      <w:r w:rsidR="00345FBE">
        <w:t xml:space="preserve"> </w:t>
      </w:r>
      <w:r w:rsidR="00F47D6D">
        <w:t>одного стержня — 200</w:t>
      </w:r>
      <w:r>
        <w:t xml:space="preserve"> стоимость шарнирных узлов на данном этапе оценить не представляется возможным.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81F3D" w:rsidTr="00542D6F">
        <w:tc>
          <w:tcPr>
            <w:tcW w:w="9571" w:type="dxa"/>
          </w:tcPr>
          <w:p w:rsidR="00B81F3D" w:rsidRDefault="00F67870" w:rsidP="00345FBE"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szCs w:val="24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4"/>
                        <w:shd w:val="clear" w:color="auto" w:fill="FFFFFF"/>
                      </w:rPr>
                      <m:t>А</m:t>
                    </m:r>
                  </m:e>
                  <m:sup>
                    <m:r>
                      <w:rPr>
                        <w:rFonts w:ascii="Cambria Math" w:hAnsi="Cambria Math" w:cs="Times New Roman"/>
                        <w:szCs w:val="24"/>
                        <w:shd w:val="clear" w:color="auto" w:fill="FFFFFF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Cs w:val="24"/>
                    <w:shd w:val="clear" w:color="auto" w:fill="FFFFFF"/>
                  </w:rPr>
                  <m:t>=2000+500∙2+300+200∙3∙3=5 100 тыс.руб.</m:t>
                </m:r>
              </m:oMath>
            </m:oMathPara>
          </w:p>
        </w:tc>
      </w:tr>
    </w:tbl>
    <w:p w:rsidR="00B81F3D" w:rsidRDefault="00B81F3D" w:rsidP="00634FB9">
      <w:pPr>
        <w:spacing w:after="0"/>
      </w:pPr>
    </w:p>
    <w:p w:rsidR="00B81F3D" w:rsidRDefault="00B81F3D" w:rsidP="00B81F3D">
      <w:pPr>
        <w:spacing w:after="0"/>
        <w:rPr>
          <w:rFonts w:cs="Times New Roman"/>
          <w:bCs/>
          <w:szCs w:val="24"/>
          <w:shd w:val="clear" w:color="auto" w:fill="FFFFFF"/>
        </w:rPr>
      </w:pPr>
      <w:r>
        <w:rPr>
          <w:rFonts w:cs="Times New Roman"/>
          <w:bCs/>
          <w:szCs w:val="24"/>
          <w:shd w:val="clear" w:color="auto" w:fill="FFFFFF"/>
        </w:rPr>
        <w:t xml:space="preserve">Согласно предварительной программе испытаний система также должна пройти функциональные испытания на работоспособность. Также привода должны отдельно пройти испытания на работоспособность, климатические и ударные испытания. Для проведения испытания приводов будут изготовлены два образца </w:t>
      </w:r>
      <w:r>
        <w:rPr>
          <w:rFonts w:eastAsiaTheme="minorEastAsia" w:cs="Times New Roman"/>
          <w:bCs/>
          <w:szCs w:val="24"/>
          <w:shd w:val="clear" w:color="auto" w:fill="FFFFFF"/>
        </w:rPr>
        <w:t>(</w:t>
      </w:r>
      <m:oMath>
        <m:r>
          <w:rPr>
            <w:rFonts w:ascii="Cambria Math" w:hAnsi="Cambria Math" w:cs="Times New Roman"/>
            <w:szCs w:val="21"/>
            <w:shd w:val="clear" w:color="auto" w:fill="FFFFFF"/>
            <w:lang w:val="en-US"/>
          </w:rPr>
          <m:t>k</m:t>
        </m:r>
        <m:r>
          <w:rPr>
            <w:rFonts w:ascii="Cambria Math" w:hAnsi="Cambria Math" w:cs="Times New Roman"/>
            <w:szCs w:val="21"/>
            <w:shd w:val="clear" w:color="auto" w:fill="FFFFFF"/>
          </w:rPr>
          <m:t>=2</m:t>
        </m:r>
      </m:oMath>
      <w:r>
        <w:rPr>
          <w:rFonts w:eastAsiaTheme="minorEastAsia" w:cs="Times New Roman"/>
          <w:szCs w:val="21"/>
          <w:shd w:val="clear" w:color="auto" w:fill="FFFFFF"/>
        </w:rPr>
        <w:t>)</w:t>
      </w:r>
      <w:r>
        <w:rPr>
          <w:rFonts w:cs="Times New Roman"/>
          <w:bCs/>
          <w:szCs w:val="24"/>
          <w:shd w:val="clear" w:color="auto" w:fill="FFFFFF"/>
        </w:rPr>
        <w:t xml:space="preserve"> и дополнительная оснастка</w:t>
      </w:r>
      <w:r>
        <w:rPr>
          <w:rFonts w:eastAsiaTheme="minorEastAsia" w:cs="Times New Roman"/>
          <w:bCs/>
          <w:szCs w:val="24"/>
          <w:shd w:val="clear" w:color="auto" w:fill="FFFFFF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Cs w:val="21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1</m:t>
            </m:r>
          </m:sub>
        </m:sSub>
        <m:r>
          <w:rPr>
            <w:rFonts w:ascii="Cambria Math" w:hAnsi="Cambria Math" w:cs="Times New Roman"/>
            <w:szCs w:val="21"/>
            <w:shd w:val="clear" w:color="auto" w:fill="FFFFFF"/>
          </w:rPr>
          <m:t>=0,1</m:t>
        </m:r>
      </m:oMath>
      <w:r>
        <w:rPr>
          <w:rFonts w:eastAsiaTheme="minorEastAsia" w:cs="Times New Roman"/>
          <w:bCs/>
          <w:szCs w:val="21"/>
          <w:shd w:val="clear" w:color="auto" w:fill="FFFFFF"/>
        </w:rPr>
        <w:t>)</w:t>
      </w:r>
      <w:r>
        <w:rPr>
          <w:rFonts w:cs="Times New Roman"/>
          <w:bCs/>
          <w:szCs w:val="24"/>
          <w:shd w:val="clear" w:color="auto" w:fill="FFFFFF"/>
        </w:rPr>
        <w:t xml:space="preserve"> , по испытательскому стенду будет использован существующий задел </w:t>
      </w:r>
      <w:r>
        <w:rPr>
          <w:rFonts w:eastAsiaTheme="minorEastAsia" w:cs="Times New Roman"/>
          <w:bCs/>
          <w:szCs w:val="24"/>
          <w:shd w:val="clear" w:color="auto" w:fill="FFFFFF"/>
        </w:rPr>
        <w:t>(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Cs w:val="21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2</m:t>
            </m:r>
          </m:sub>
        </m:sSub>
        <m:r>
          <w:rPr>
            <w:rFonts w:ascii="Cambria Math" w:hAnsi="Cambria Math" w:cs="Times New Roman"/>
            <w:szCs w:val="21"/>
            <w:shd w:val="clear" w:color="auto" w:fill="FFFFFF"/>
          </w:rPr>
          <m:t>=0</m:t>
        </m:r>
      </m:oMath>
      <w:r>
        <w:rPr>
          <w:rFonts w:eastAsiaTheme="minorEastAsia" w:cs="Times New Roman"/>
          <w:bCs/>
          <w:szCs w:val="21"/>
          <w:shd w:val="clear" w:color="auto" w:fill="FFFFFF"/>
        </w:rPr>
        <w:t>)</w:t>
      </w:r>
      <w:r>
        <w:rPr>
          <w:rFonts w:cs="Times New Roman"/>
          <w:bCs/>
          <w:szCs w:val="24"/>
          <w:shd w:val="clear" w:color="auto" w:fill="FFFFFF"/>
        </w:rPr>
        <w:t>. Так же система наддува должна пройти испытания на герметичность</w:t>
      </w:r>
      <w:r w:rsidR="002376BB">
        <w:rPr>
          <w:rFonts w:cs="Times New Roman"/>
          <w:bCs/>
          <w:szCs w:val="24"/>
          <w:shd w:val="clear" w:color="auto" w:fill="FFFFFF"/>
        </w:rPr>
        <w:t xml:space="preserve"> </w:t>
      </w:r>
      <w:r w:rsidR="002376BB">
        <w:rPr>
          <w:rFonts w:eastAsiaTheme="minorEastAsia" w:cs="Times New Roman"/>
          <w:bCs/>
          <w:szCs w:val="24"/>
          <w:shd w:val="clear" w:color="auto" w:fill="FFFFFF"/>
        </w:rPr>
        <w:t>(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Cs w:val="21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1</m:t>
            </m:r>
          </m:sub>
        </m:sSub>
        <m:r>
          <w:rPr>
            <w:rFonts w:ascii="Cambria Math" w:hAnsi="Cambria Math" w:cs="Times New Roman"/>
            <w:szCs w:val="21"/>
            <w:shd w:val="clear" w:color="auto" w:fill="FFFFFF"/>
          </w:rPr>
          <m:t>=</m:t>
        </m:r>
        <m:r>
          <w:rPr>
            <w:rFonts w:ascii="Cambria Math" w:hAnsi="Cambria Math" w:cs="Times New Roman"/>
            <w:szCs w:val="21"/>
            <w:shd w:val="clear" w:color="auto" w:fill="FFFFFF"/>
          </w:rPr>
          <w:lastRenderedPageBreak/>
          <m:t>0,1</m:t>
        </m:r>
      </m:oMath>
      <w:r w:rsidR="00C07561">
        <w:rPr>
          <w:rFonts w:eastAsiaTheme="minorEastAsia" w:cs="Times New Roman"/>
          <w:szCs w:val="21"/>
          <w:shd w:val="clear" w:color="auto" w:fill="FFFFFF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Cs w:val="21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2</m:t>
            </m:r>
          </m:sub>
        </m:sSub>
        <m:r>
          <w:rPr>
            <w:rFonts w:ascii="Cambria Math" w:hAnsi="Cambria Math" w:cs="Times New Roman"/>
            <w:szCs w:val="21"/>
            <w:shd w:val="clear" w:color="auto" w:fill="FFFFFF"/>
          </w:rPr>
          <m:t>=0</m:t>
        </m:r>
      </m:oMath>
      <w:r w:rsidR="00C07561">
        <w:rPr>
          <w:rFonts w:eastAsiaTheme="minorEastAsia" w:cs="Times New Roman"/>
          <w:bCs/>
          <w:szCs w:val="21"/>
          <w:shd w:val="clear" w:color="auto" w:fill="FFFFFF"/>
        </w:rPr>
        <w:t>)</w:t>
      </w:r>
      <w:r>
        <w:rPr>
          <w:rFonts w:cs="Times New Roman"/>
          <w:bCs/>
          <w:szCs w:val="24"/>
          <w:shd w:val="clear" w:color="auto" w:fill="FFFFFF"/>
        </w:rPr>
        <w:t xml:space="preserve"> Для проведения функциональных испытаний </w:t>
      </w:r>
      <w:proofErr w:type="gramStart"/>
      <w:r>
        <w:rPr>
          <w:rFonts w:cs="Times New Roman"/>
          <w:bCs/>
          <w:szCs w:val="24"/>
          <w:shd w:val="clear" w:color="auto" w:fill="FFFFFF"/>
        </w:rPr>
        <w:t>СР</w:t>
      </w:r>
      <w:proofErr w:type="gramEnd"/>
      <w:r>
        <w:rPr>
          <w:rFonts w:cs="Times New Roman"/>
          <w:bCs/>
          <w:szCs w:val="24"/>
          <w:shd w:val="clear" w:color="auto" w:fill="FFFFFF"/>
        </w:rPr>
        <w:t xml:space="preserve"> развёртывания изготавливается </w:t>
      </w:r>
    </w:p>
    <w:p w:rsidR="00A464D2" w:rsidRDefault="00B81F3D" w:rsidP="00B81F3D">
      <w:pPr>
        <w:spacing w:after="0"/>
        <w:rPr>
          <w:rFonts w:eastAsiaTheme="minorEastAsia" w:cs="Times New Roman"/>
          <w:bCs/>
          <w:szCs w:val="21"/>
          <w:shd w:val="clear" w:color="auto" w:fill="FFFFFF"/>
        </w:rPr>
      </w:pPr>
      <w:r>
        <w:t xml:space="preserve">одна штатная единица </w:t>
      </w:r>
      <w:proofErr w:type="gramStart"/>
      <w:r>
        <w:t>СР</w:t>
      </w:r>
      <w:proofErr w:type="gramEnd"/>
      <w:r>
        <w:t xml:space="preserve"> (</w:t>
      </w:r>
      <m:oMath>
        <m:r>
          <w:rPr>
            <w:rFonts w:ascii="Cambria Math" w:hAnsi="Cambria Math" w:cs="Times New Roman"/>
            <w:szCs w:val="21"/>
            <w:shd w:val="clear" w:color="auto" w:fill="FFFFFF"/>
            <w:lang w:val="en-US"/>
          </w:rPr>
          <m:t>k</m:t>
        </m:r>
        <m:r>
          <w:rPr>
            <w:rFonts w:ascii="Cambria Math" w:hAnsi="Cambria Math" w:cs="Times New Roman"/>
            <w:szCs w:val="21"/>
            <w:shd w:val="clear" w:color="auto" w:fill="FFFFFF"/>
          </w:rPr>
          <m:t>=1</m:t>
        </m:r>
      </m:oMath>
      <w:r w:rsidR="00F47D6D">
        <w:rPr>
          <w:rFonts w:eastAsiaTheme="minorEastAsia"/>
          <w:szCs w:val="21"/>
          <w:shd w:val="clear" w:color="auto" w:fill="FFFFFF"/>
        </w:rPr>
        <w:t>). Д</w:t>
      </w:r>
      <w:r>
        <w:rPr>
          <w:rFonts w:eastAsiaTheme="minorEastAsia"/>
          <w:szCs w:val="21"/>
          <w:shd w:val="clear" w:color="auto" w:fill="FFFFFF"/>
        </w:rPr>
        <w:t xml:space="preserve">ля данных испытаний испытательный </w:t>
      </w:r>
      <w:r w:rsidR="00F47D6D">
        <w:rPr>
          <w:rFonts w:eastAsiaTheme="minorEastAsia"/>
          <w:szCs w:val="21"/>
          <w:shd w:val="clear" w:color="auto" w:fill="FFFFFF"/>
        </w:rPr>
        <w:t>стенд значительно усложняется по сравнению с испытаниями предыдущей системы</w:t>
      </w:r>
      <w:r w:rsidR="00542D6F">
        <w:rPr>
          <w:rFonts w:eastAsiaTheme="minorEastAsia"/>
          <w:szCs w:val="21"/>
          <w:shd w:val="clear" w:color="auto" w:fill="FFFFFF"/>
        </w:rPr>
        <w:t>, т.к. помимо</w:t>
      </w:r>
      <w:r w:rsidR="00A464D2">
        <w:rPr>
          <w:rFonts w:eastAsiaTheme="minorEastAsia"/>
          <w:szCs w:val="21"/>
          <w:shd w:val="clear" w:color="auto" w:fill="FFFFFF"/>
        </w:rPr>
        <w:t xml:space="preserve"> </w:t>
      </w:r>
      <w:proofErr w:type="gramStart"/>
      <w:r w:rsidR="00A464D2">
        <w:rPr>
          <w:rFonts w:eastAsiaTheme="minorEastAsia"/>
          <w:szCs w:val="21"/>
          <w:shd w:val="clear" w:color="auto" w:fill="FFFFFF"/>
        </w:rPr>
        <w:t>усложнении</w:t>
      </w:r>
      <w:proofErr w:type="gramEnd"/>
      <w:r w:rsidR="00A464D2">
        <w:rPr>
          <w:rFonts w:eastAsiaTheme="minorEastAsia"/>
          <w:szCs w:val="21"/>
          <w:shd w:val="clear" w:color="auto" w:fill="FFFFFF"/>
        </w:rPr>
        <w:t xml:space="preserve"> системы </w:t>
      </w:r>
      <w:proofErr w:type="spellStart"/>
      <w:r w:rsidR="00A464D2">
        <w:rPr>
          <w:rFonts w:eastAsiaTheme="minorEastAsia"/>
          <w:szCs w:val="21"/>
          <w:shd w:val="clear" w:color="auto" w:fill="FFFFFF"/>
        </w:rPr>
        <w:t>обезвешивания</w:t>
      </w:r>
      <w:proofErr w:type="spellEnd"/>
      <w:r w:rsidR="00A464D2">
        <w:rPr>
          <w:rFonts w:eastAsiaTheme="minorEastAsia"/>
          <w:szCs w:val="21"/>
          <w:shd w:val="clear" w:color="auto" w:fill="FFFFFF"/>
        </w:rPr>
        <w:t xml:space="preserve"> появляется требование к измерению травления рукава</w:t>
      </w:r>
      <w:r w:rsidR="00F47D6D">
        <w:rPr>
          <w:rFonts w:eastAsiaTheme="minorEastAsia"/>
          <w:szCs w:val="21"/>
          <w:shd w:val="clear" w:color="auto" w:fill="FFFFFF"/>
        </w:rPr>
        <w:t xml:space="preserve"> </w:t>
      </w:r>
      <w:r>
        <w:rPr>
          <w:rFonts w:eastAsiaTheme="minorEastAsia"/>
          <w:szCs w:val="21"/>
          <w:shd w:val="clear" w:color="auto" w:fill="FFFFFF"/>
        </w:rPr>
        <w:t>(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Cs w:val="21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1</m:t>
            </m:r>
          </m:sub>
        </m:sSub>
        <m:r>
          <w:rPr>
            <w:rFonts w:ascii="Cambria Math" w:hAnsi="Cambria Math" w:cs="Times New Roman"/>
            <w:szCs w:val="21"/>
            <w:shd w:val="clear" w:color="auto" w:fill="FFFFFF"/>
          </w:rPr>
          <m:t>=0,5</m:t>
        </m:r>
        <m:r>
          <m:rPr>
            <m:sty m:val="p"/>
          </m:rPr>
          <w:rPr>
            <w:rFonts w:ascii="Cambria Math" w:eastAsiaTheme="minorEastAsia" w:hAnsi="Cambria Math" w:cs="Times New Roman"/>
            <w:szCs w:val="21"/>
            <w:shd w:val="clear" w:color="auto" w:fill="FFFFFF"/>
          </w:rPr>
          <m:t>;</m:t>
        </m:r>
        <m:sSub>
          <m:sSubPr>
            <m:ctrlPr>
              <w:rPr>
                <w:rFonts w:ascii="Cambria Math" w:hAnsi="Cambria Math" w:cs="Times New Roman"/>
                <w:bCs/>
                <w:i/>
                <w:szCs w:val="21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α</m:t>
            </m:r>
          </m:e>
          <m:sub>
            <m:r>
              <w:rPr>
                <w:rFonts w:ascii="Cambria Math" w:hAnsi="Cambria Math" w:cs="Times New Roman"/>
                <w:szCs w:val="21"/>
                <w:shd w:val="clear" w:color="auto" w:fill="FFFFFF"/>
              </w:rPr>
              <m:t>2</m:t>
            </m:r>
          </m:sub>
        </m:sSub>
        <m:r>
          <w:rPr>
            <w:rFonts w:ascii="Cambria Math" w:hAnsi="Cambria Math" w:cs="Times New Roman"/>
            <w:szCs w:val="21"/>
            <w:shd w:val="clear" w:color="auto" w:fill="FFFFFF"/>
          </w:rPr>
          <m:t>=0</m:t>
        </m:r>
      </m:oMath>
      <w:r w:rsidR="00F47D6D">
        <w:rPr>
          <w:rFonts w:eastAsiaTheme="minorEastAsia" w:cs="Times New Roman"/>
          <w:bCs/>
          <w:szCs w:val="21"/>
          <w:shd w:val="clear" w:color="auto" w:fill="FFFFFF"/>
        </w:rPr>
        <w:t>).</w:t>
      </w:r>
    </w:p>
    <w:p w:rsidR="00B81F3D" w:rsidRDefault="00F47D6D" w:rsidP="00B81F3D">
      <w:pPr>
        <w:spacing w:after="0"/>
        <w:rPr>
          <w:rFonts w:eastAsiaTheme="minorEastAsia" w:cs="Times New Roman"/>
          <w:bCs/>
          <w:szCs w:val="21"/>
          <w:shd w:val="clear" w:color="auto" w:fill="FFFFFF"/>
        </w:rPr>
      </w:pPr>
      <w:r>
        <w:rPr>
          <w:rFonts w:eastAsiaTheme="minorEastAsia" w:cs="Times New Roman"/>
          <w:bCs/>
          <w:szCs w:val="21"/>
          <w:shd w:val="clear" w:color="auto" w:fill="FFFFFF"/>
        </w:rPr>
        <w:t>Оценка з</w:t>
      </w:r>
      <w:r w:rsidR="00B81F3D">
        <w:rPr>
          <w:rFonts w:eastAsiaTheme="minorEastAsia" w:cs="Times New Roman"/>
          <w:bCs/>
          <w:szCs w:val="21"/>
          <w:shd w:val="clear" w:color="auto" w:fill="FFFFFF"/>
        </w:rPr>
        <w:t>атрат на проведения испытаний: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47D6D" w:rsidTr="00542D6F">
        <w:tc>
          <w:tcPr>
            <w:tcW w:w="9571" w:type="dxa"/>
          </w:tcPr>
          <w:p w:rsidR="00F47D6D" w:rsidRDefault="00F67870" w:rsidP="00A464D2">
            <w:pPr>
              <w:rPr>
                <w:rFonts w:eastAsiaTheme="minorEastAsia" w:cs="Times New Roman"/>
                <w:bCs/>
                <w:szCs w:val="21"/>
                <w:shd w:val="clear" w:color="auto" w:fill="FFFFFF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bCs/>
                        <w:i/>
                        <w:szCs w:val="21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Cs w:val="21"/>
                        <w:shd w:val="clear" w:color="auto" w:fill="FFFFFF"/>
                      </w:rPr>
                      <m:t>В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Cs w:val="21"/>
                        <w:shd w:val="clear" w:color="auto" w:fill="FFFFFF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Cs w:val="21"/>
                    <w:shd w:val="clear" w:color="auto" w:fill="FFFFFF"/>
                  </w:rPr>
                  <m:t>=5 100∙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bCs/>
                        <w:i/>
                        <w:szCs w:val="21"/>
                        <w:shd w:val="clear" w:color="auto" w:fill="FFFFFF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Cs w:val="21"/>
                        <w:shd w:val="clear" w:color="auto" w:fill="FFFFFF"/>
                      </w:rPr>
                      <m:t>1+0,5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Cs w:val="21"/>
                    <w:shd w:val="clear" w:color="auto" w:fill="FFFFFF"/>
                  </w:rPr>
                  <m:t>+500∙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bCs/>
                        <w:i/>
                        <w:szCs w:val="21"/>
                        <w:shd w:val="clear" w:color="auto" w:fill="FFFFFF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Cs w:val="21"/>
                        <w:shd w:val="clear" w:color="auto" w:fill="FFFFFF"/>
                      </w:rPr>
                      <m:t>2+0,1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Cs w:val="21"/>
                    <w:shd w:val="clear" w:color="auto" w:fill="FFFFFF"/>
                  </w:rPr>
                  <m:t>+300∙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bCs/>
                        <w:i/>
                        <w:szCs w:val="21"/>
                        <w:shd w:val="clear" w:color="auto" w:fill="FFFFFF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Cs w:val="21"/>
                        <w:shd w:val="clear" w:color="auto" w:fill="FFFFFF"/>
                      </w:rPr>
                      <m:t>1+0,1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Cs w:val="21"/>
                    <w:shd w:val="clear" w:color="auto" w:fill="FFFFFF"/>
                  </w:rPr>
                  <m:t>=9 030 тыс.руб.</m:t>
                </m:r>
              </m:oMath>
            </m:oMathPara>
          </w:p>
        </w:tc>
      </w:tr>
    </w:tbl>
    <w:p w:rsidR="00F47D6D" w:rsidRDefault="00F47D6D" w:rsidP="00B81F3D">
      <w:pPr>
        <w:spacing w:after="0"/>
        <w:rPr>
          <w:rFonts w:eastAsiaTheme="minorEastAsia" w:cs="Times New Roman"/>
          <w:bCs/>
          <w:szCs w:val="21"/>
          <w:shd w:val="clear" w:color="auto" w:fill="FFFFFF"/>
        </w:rPr>
      </w:pPr>
    </w:p>
    <w:p w:rsidR="00345FBE" w:rsidRDefault="00345FBE" w:rsidP="00345FBE">
      <w:pPr>
        <w:spacing w:after="0"/>
        <w:rPr>
          <w:rFonts w:eastAsiaTheme="minorEastAsia" w:cs="Times New Roman"/>
          <w:bCs/>
          <w:szCs w:val="21"/>
          <w:shd w:val="clear" w:color="auto" w:fill="FFFFFF"/>
        </w:rPr>
      </w:pPr>
      <w:r>
        <w:rPr>
          <w:rFonts w:eastAsiaTheme="minorEastAsia" w:cs="Times New Roman"/>
          <w:bCs/>
          <w:szCs w:val="21"/>
          <w:shd w:val="clear" w:color="auto" w:fill="FFFFFF"/>
        </w:rPr>
        <w:t>Оценки затрат на вторую систему развёртывания: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45FBE" w:rsidTr="00542D6F">
        <w:tc>
          <w:tcPr>
            <w:tcW w:w="9571" w:type="dxa"/>
          </w:tcPr>
          <w:p w:rsidR="00345FBE" w:rsidRDefault="00F67870" w:rsidP="00A464D2">
            <w:pPr>
              <w:rPr>
                <w:rFonts w:eastAsiaTheme="minorEastAsia" w:cs="Times New Roman"/>
                <w:bCs/>
                <w:szCs w:val="21"/>
                <w:shd w:val="clear" w:color="auto" w:fill="FFFFFF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bCs/>
                        <w:i/>
                        <w:szCs w:val="21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Cs w:val="21"/>
                        <w:shd w:val="clear" w:color="auto" w:fill="FFFFFF"/>
                        <w:lang w:val="en-US"/>
                      </w:rPr>
                      <m:t>S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Cs w:val="21"/>
                        <w:shd w:val="clear" w:color="auto" w:fill="FFFFFF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Cs w:val="21"/>
                    <w:shd w:val="clear" w:color="auto" w:fill="FFFFFF"/>
                  </w:rPr>
                  <m:t>=</m:t>
                </m:r>
                <m:r>
                  <w:rPr>
                    <w:rFonts w:ascii="Cambria Math" w:hAnsi="Cambria Math" w:cs="Times New Roman"/>
                    <w:szCs w:val="24"/>
                    <w:shd w:val="clear" w:color="auto" w:fill="FFFFFF"/>
                  </w:rPr>
                  <m:t>5 100</m:t>
                </m:r>
                <m:r>
                  <w:rPr>
                    <w:rFonts w:ascii="Cambria Math" w:eastAsiaTheme="minorEastAsia" w:hAnsi="Cambria Math" w:cs="Times New Roman"/>
                    <w:szCs w:val="21"/>
                    <w:shd w:val="clear" w:color="auto" w:fill="FFFFFF"/>
                  </w:rPr>
                  <m:t>+9 030=14 130 тыс.руб.</m:t>
                </m:r>
              </m:oMath>
            </m:oMathPara>
          </w:p>
        </w:tc>
      </w:tr>
    </w:tbl>
    <w:p w:rsidR="00345FBE" w:rsidRDefault="00345FBE" w:rsidP="00345FBE">
      <w:pPr>
        <w:spacing w:after="0"/>
        <w:rPr>
          <w:rFonts w:eastAsiaTheme="minorEastAsia" w:cs="Times New Roman"/>
          <w:bCs/>
          <w:szCs w:val="21"/>
          <w:shd w:val="clear" w:color="auto" w:fill="FFFFFF"/>
        </w:rPr>
      </w:pPr>
    </w:p>
    <w:p w:rsidR="00B81F3D" w:rsidRPr="00852CB5" w:rsidRDefault="009D3C32" w:rsidP="00634FB9">
      <w:pPr>
        <w:spacing w:after="0"/>
      </w:pPr>
      <w:r>
        <w:t xml:space="preserve">По результатам </w:t>
      </w:r>
      <w:r w:rsidR="00E77293">
        <w:t xml:space="preserve">данных </w:t>
      </w:r>
      <w:r>
        <w:t>о</w:t>
      </w:r>
      <w:r w:rsidR="00E77293">
        <w:t xml:space="preserve">ценок затрат </w:t>
      </w:r>
      <w:r>
        <w:t>первой системе развертывания присваивается первы</w:t>
      </w:r>
      <w:r w:rsidR="00E77293">
        <w:t>й</w:t>
      </w:r>
      <w:r>
        <w:t xml:space="preserve"> ранг предпочтительности</w:t>
      </w:r>
      <w:r w:rsidR="00E77293">
        <w:t>, как наиболее выгодному проекту.</w:t>
      </w:r>
    </w:p>
    <w:p w:rsidR="00E77293" w:rsidRDefault="00E77293" w:rsidP="0024444B"/>
    <w:p w:rsidR="009D3C32" w:rsidRDefault="009D3C32" w:rsidP="0024444B">
      <w:pPr>
        <w:rPr>
          <w:rFonts w:cs="Times New Roman"/>
          <w:bCs/>
          <w:color w:val="000000" w:themeColor="text1"/>
          <w:sz w:val="20"/>
          <w:szCs w:val="20"/>
          <w:shd w:val="clear" w:color="auto" w:fill="FFFFFF"/>
        </w:rPr>
      </w:pPr>
    </w:p>
    <w:p w:rsidR="009D3C32" w:rsidRDefault="009D3C32">
      <w:pPr>
        <w:jc w:val="left"/>
        <w:rPr>
          <w:rFonts w:cs="Times New Roman"/>
          <w:bCs/>
          <w:color w:val="000000" w:themeColor="text1"/>
          <w:sz w:val="20"/>
          <w:szCs w:val="20"/>
          <w:shd w:val="clear" w:color="auto" w:fill="FFFFFF"/>
        </w:rPr>
      </w:pPr>
      <w:r>
        <w:rPr>
          <w:rFonts w:cs="Times New Roman"/>
          <w:bCs/>
          <w:color w:val="000000" w:themeColor="text1"/>
          <w:sz w:val="20"/>
          <w:szCs w:val="20"/>
          <w:shd w:val="clear" w:color="auto" w:fill="FFFFFF"/>
        </w:rPr>
        <w:br w:type="page"/>
      </w:r>
    </w:p>
    <w:p w:rsidR="00CA496B" w:rsidRDefault="009D3C32" w:rsidP="003E5B8B">
      <w:pPr>
        <w:pStyle w:val="1"/>
        <w:numPr>
          <w:ilvl w:val="0"/>
          <w:numId w:val="0"/>
        </w:numPr>
        <w:ind w:left="360"/>
      </w:pPr>
      <w:bookmarkStart w:id="7" w:name="_Toc8856620"/>
      <w:bookmarkStart w:id="8" w:name="_Toc8858222"/>
      <w:r>
        <w:lastRenderedPageBreak/>
        <w:t>Заключение</w:t>
      </w:r>
      <w:bookmarkEnd w:id="7"/>
      <w:bookmarkEnd w:id="8"/>
    </w:p>
    <w:p w:rsidR="009D3C32" w:rsidRDefault="009D3C32" w:rsidP="009D3C32">
      <w:pPr>
        <w:jc w:val="left"/>
      </w:pPr>
    </w:p>
    <w:p w:rsidR="009D3C32" w:rsidRDefault="009D3C32" w:rsidP="009D3C32">
      <w:pPr>
        <w:jc w:val="left"/>
      </w:pPr>
      <w:r>
        <w:t>В данной работе были изложены методики количественной оценки параметров надежности (в частности вероятности безотказной работы) и экономических затрат на начальных этапах проектирования.</w:t>
      </w:r>
    </w:p>
    <w:p w:rsidR="009D3C32" w:rsidRDefault="00BC6F48" w:rsidP="009D3C32">
      <w:pPr>
        <w:jc w:val="left"/>
      </w:pPr>
      <w:r>
        <w:t>Помимо изложения методики представлен пример расчета данных критериев.</w:t>
      </w:r>
    </w:p>
    <w:p w:rsidR="00BC6F48" w:rsidRDefault="00BC6F48" w:rsidP="009D3C32">
      <w:pPr>
        <w:jc w:val="left"/>
        <w:rPr>
          <w:rFonts w:cs="Times New Roman"/>
          <w:bCs/>
          <w:szCs w:val="24"/>
          <w:shd w:val="clear" w:color="auto" w:fill="FFFFFF"/>
        </w:rPr>
      </w:pPr>
      <w:r>
        <w:t xml:space="preserve">По результатам расчетов двух критериев, первая система, описанная в патенте </w:t>
      </w:r>
      <w:r w:rsidRPr="002679B1">
        <w:rPr>
          <w:rFonts w:cs="Times New Roman"/>
          <w:bCs/>
          <w:szCs w:val="24"/>
          <w:shd w:val="clear" w:color="auto" w:fill="FFFFFF"/>
        </w:rPr>
        <w:t>RU2461495</w:t>
      </w:r>
      <w:r>
        <w:rPr>
          <w:rFonts w:cs="Times New Roman"/>
          <w:bCs/>
          <w:szCs w:val="24"/>
          <w:shd w:val="clear" w:color="auto" w:fill="FFFFFF"/>
        </w:rPr>
        <w:t xml:space="preserve"> в сумме набрала два ранга и является </w:t>
      </w:r>
      <w:proofErr w:type="gramStart"/>
      <w:r>
        <w:rPr>
          <w:rFonts w:cs="Times New Roman"/>
          <w:bCs/>
          <w:szCs w:val="24"/>
          <w:shd w:val="clear" w:color="auto" w:fill="FFFFFF"/>
        </w:rPr>
        <w:t>более предпочтительней</w:t>
      </w:r>
      <w:proofErr w:type="gramEnd"/>
      <w:r>
        <w:rPr>
          <w:rFonts w:cs="Times New Roman"/>
          <w:bCs/>
          <w:szCs w:val="24"/>
          <w:shd w:val="clear" w:color="auto" w:fill="FFFFFF"/>
        </w:rPr>
        <w:t>.</w:t>
      </w:r>
    </w:p>
    <w:p w:rsidR="0066488A" w:rsidRDefault="0066488A" w:rsidP="009D3C32">
      <w:pPr>
        <w:jc w:val="left"/>
      </w:pPr>
    </w:p>
    <w:p w:rsidR="0066488A" w:rsidRDefault="0066488A">
      <w:pPr>
        <w:ind w:firstLine="0"/>
        <w:jc w:val="left"/>
      </w:pPr>
      <w:r>
        <w:br w:type="page"/>
      </w:r>
    </w:p>
    <w:p w:rsidR="0066488A" w:rsidRDefault="0066488A" w:rsidP="0066488A">
      <w:pPr>
        <w:pStyle w:val="1"/>
        <w:numPr>
          <w:ilvl w:val="0"/>
          <w:numId w:val="0"/>
        </w:numPr>
        <w:ind w:left="1066"/>
      </w:pPr>
      <w:bookmarkStart w:id="9" w:name="_Toc8858223"/>
      <w:r>
        <w:lastRenderedPageBreak/>
        <w:t>Список литературы</w:t>
      </w:r>
      <w:bookmarkEnd w:id="9"/>
    </w:p>
    <w:p w:rsidR="0066488A" w:rsidRDefault="0066488A" w:rsidP="0066488A"/>
    <w:p w:rsidR="0066488A" w:rsidRPr="0066488A" w:rsidRDefault="0066488A" w:rsidP="0066488A">
      <w:pPr>
        <w:spacing w:line="360" w:lineRule="auto"/>
      </w:pPr>
    </w:p>
    <w:p w:rsidR="00657E8A" w:rsidRPr="00657E8A" w:rsidRDefault="0066488A" w:rsidP="00F904F9">
      <w:pPr>
        <w:pStyle w:val="a7"/>
        <w:numPr>
          <w:ilvl w:val="0"/>
          <w:numId w:val="8"/>
        </w:numPr>
        <w:spacing w:line="360" w:lineRule="auto"/>
      </w:pPr>
      <w:r w:rsidRPr="00657E8A">
        <w:rPr>
          <w:shd w:val="clear" w:color="auto" w:fill="FFFFFF"/>
        </w:rPr>
        <w:t xml:space="preserve">Сырицын Т.А. //Эксплуатация и надежность </w:t>
      </w:r>
      <w:proofErr w:type="spellStart"/>
      <w:r w:rsidRPr="00657E8A">
        <w:rPr>
          <w:shd w:val="clear" w:color="auto" w:fill="FFFFFF"/>
        </w:rPr>
        <w:t>гидр</w:t>
      </w:r>
      <w:proofErr w:type="gramStart"/>
      <w:r w:rsidRPr="00657E8A">
        <w:rPr>
          <w:shd w:val="clear" w:color="auto" w:fill="FFFFFF"/>
        </w:rPr>
        <w:t>о</w:t>
      </w:r>
      <w:proofErr w:type="spellEnd"/>
      <w:r w:rsidRPr="00657E8A">
        <w:rPr>
          <w:shd w:val="clear" w:color="auto" w:fill="FFFFFF"/>
        </w:rPr>
        <w:t>-</w:t>
      </w:r>
      <w:proofErr w:type="gramEnd"/>
      <w:r w:rsidRPr="00657E8A">
        <w:rPr>
          <w:shd w:val="clear" w:color="auto" w:fill="FFFFFF"/>
        </w:rPr>
        <w:t xml:space="preserve"> и </w:t>
      </w:r>
      <w:proofErr w:type="spellStart"/>
      <w:r w:rsidRPr="00657E8A">
        <w:rPr>
          <w:shd w:val="clear" w:color="auto" w:fill="FFFFFF"/>
        </w:rPr>
        <w:t>пневмоприводов</w:t>
      </w:r>
      <w:proofErr w:type="spellEnd"/>
      <w:r w:rsidRPr="00657E8A">
        <w:rPr>
          <w:shd w:val="clear" w:color="auto" w:fill="FFFFFF"/>
        </w:rPr>
        <w:t>: Учебник для вузов, Машиностроение, 1990</w:t>
      </w:r>
      <w:r w:rsidR="00D320A3">
        <w:rPr>
          <w:shd w:val="clear" w:color="auto" w:fill="FFFFFF"/>
        </w:rPr>
        <w:t>;</w:t>
      </w:r>
    </w:p>
    <w:p w:rsidR="00D96EC8" w:rsidRPr="00D320A3" w:rsidRDefault="00657E8A" w:rsidP="00F904F9">
      <w:pPr>
        <w:pStyle w:val="a7"/>
        <w:numPr>
          <w:ilvl w:val="0"/>
          <w:numId w:val="8"/>
        </w:numPr>
        <w:spacing w:line="360" w:lineRule="auto"/>
      </w:pPr>
      <w:proofErr w:type="spellStart"/>
      <w:r w:rsidRPr="00657E8A">
        <w:rPr>
          <w:shd w:val="clear" w:color="auto" w:fill="FFFFFF"/>
        </w:rPr>
        <w:t>Авдуевский</w:t>
      </w:r>
      <w:proofErr w:type="spellEnd"/>
      <w:r w:rsidRPr="00657E8A">
        <w:rPr>
          <w:shd w:val="clear" w:color="auto" w:fill="FFFFFF"/>
        </w:rPr>
        <w:t xml:space="preserve"> В.С.</w:t>
      </w:r>
      <w:r>
        <w:rPr>
          <w:shd w:val="clear" w:color="auto" w:fill="FFFFFF"/>
        </w:rPr>
        <w:t xml:space="preserve"> //</w:t>
      </w:r>
      <w:r w:rsidR="00D96EC8" w:rsidRPr="00657E8A">
        <w:rPr>
          <w:shd w:val="clear" w:color="auto" w:fill="FFFFFF"/>
        </w:rPr>
        <w:t>Надежность и эффективность в технике. Справочник в десяти томах</w:t>
      </w:r>
      <w:proofErr w:type="gramStart"/>
      <w:r w:rsidR="00D96EC8" w:rsidRPr="00657E8A">
        <w:rPr>
          <w:shd w:val="clear" w:color="auto" w:fill="FFFFFF"/>
        </w:rPr>
        <w:t>.</w:t>
      </w:r>
      <w:r w:rsidRPr="00657E8A">
        <w:rPr>
          <w:shd w:val="clear" w:color="auto" w:fill="FFFFFF"/>
        </w:rPr>
        <w:t>,</w:t>
      </w:r>
      <w:r>
        <w:t xml:space="preserve"> </w:t>
      </w:r>
      <w:proofErr w:type="gramEnd"/>
      <w:r w:rsidRPr="00657E8A">
        <w:rPr>
          <w:shd w:val="clear" w:color="auto" w:fill="FFFFFF"/>
        </w:rPr>
        <w:t>Машиностроение</w:t>
      </w:r>
      <w:r>
        <w:rPr>
          <w:shd w:val="clear" w:color="auto" w:fill="FFFFFF"/>
        </w:rPr>
        <w:t>,</w:t>
      </w:r>
      <w:r w:rsidRPr="00657E8A">
        <w:rPr>
          <w:shd w:val="clear" w:color="auto" w:fill="FFFFFF"/>
        </w:rPr>
        <w:t xml:space="preserve"> 1986</w:t>
      </w:r>
      <w:r w:rsidR="00D320A3">
        <w:rPr>
          <w:shd w:val="clear" w:color="auto" w:fill="FFFFFF"/>
        </w:rPr>
        <w:t>;</w:t>
      </w:r>
    </w:p>
    <w:p w:rsidR="00614F2B" w:rsidRDefault="00D320A3" w:rsidP="00614F2B">
      <w:pPr>
        <w:pStyle w:val="a7"/>
        <w:numPr>
          <w:ilvl w:val="0"/>
          <w:numId w:val="8"/>
        </w:numPr>
        <w:spacing w:line="360" w:lineRule="auto"/>
      </w:pPr>
      <w:r w:rsidRPr="00634FB9">
        <w:t xml:space="preserve">ГОСТ </w:t>
      </w:r>
      <w:proofErr w:type="gramStart"/>
      <w:r w:rsidRPr="00634FB9">
        <w:t>Р</w:t>
      </w:r>
      <w:proofErr w:type="gramEnd"/>
      <w:r w:rsidRPr="00634FB9">
        <w:t xml:space="preserve"> 53791-2010</w:t>
      </w:r>
      <w:r>
        <w:t>.</w:t>
      </w:r>
    </w:p>
    <w:p w:rsidR="00614F2B" w:rsidRDefault="00614F2B" w:rsidP="00614F2B">
      <w:pPr>
        <w:pStyle w:val="a7"/>
        <w:numPr>
          <w:ilvl w:val="0"/>
          <w:numId w:val="8"/>
        </w:numPr>
        <w:spacing w:line="360" w:lineRule="auto"/>
      </w:pPr>
      <w:r w:rsidRPr="00614F2B">
        <w:t>"</w:t>
      </w:r>
      <w:proofErr w:type="spellStart"/>
      <w:r w:rsidRPr="00614F2B">
        <w:t>РОСКОСМОС</w:t>
      </w:r>
      <w:proofErr w:type="gramStart"/>
      <w:r w:rsidRPr="00614F2B">
        <w:t>"С</w:t>
      </w:r>
      <w:proofErr w:type="gramEnd"/>
      <w:r w:rsidRPr="00614F2B">
        <w:t>оздание</w:t>
      </w:r>
      <w:proofErr w:type="spellEnd"/>
      <w:r w:rsidRPr="00614F2B">
        <w:t xml:space="preserve"> транспортно-энергетического модуля на основе ядерной </w:t>
      </w:r>
      <w:proofErr w:type="spellStart"/>
      <w:r w:rsidRPr="00614F2B">
        <w:t>энергодвигательной</w:t>
      </w:r>
      <w:proofErr w:type="spellEnd"/>
      <w:r w:rsidRPr="00614F2B">
        <w:t xml:space="preserve"> установки </w:t>
      </w:r>
      <w:proofErr w:type="spellStart"/>
      <w:r w:rsidRPr="00614F2B">
        <w:t>мегаваттного</w:t>
      </w:r>
      <w:proofErr w:type="spellEnd"/>
      <w:r w:rsidRPr="00614F2B">
        <w:t xml:space="preserve"> класса (шифр: </w:t>
      </w:r>
      <w:proofErr w:type="gramStart"/>
      <w:r w:rsidRPr="00614F2B">
        <w:t>ОКР</w:t>
      </w:r>
      <w:proofErr w:type="gramEnd"/>
      <w:r w:rsidRPr="00614F2B">
        <w:t xml:space="preserve"> "ТЭМ") [</w:t>
      </w:r>
      <w:r>
        <w:t>сайт</w:t>
      </w:r>
      <w:r w:rsidRPr="00614F2B">
        <w:t xml:space="preserve">] </w:t>
      </w:r>
      <w:hyperlink r:id="rId10" w:history="1">
        <w:r w:rsidRPr="0087318E">
          <w:rPr>
            <w:rStyle w:val="af4"/>
          </w:rPr>
          <w:t>http://zakupki.gov.ru/epz/order/notice/ep44/view/common-info.htm</w:t>
        </w:r>
      </w:hyperlink>
      <w:r w:rsidRPr="00614F2B">
        <w:t>l?regNumber=09950 00000 216000019 (дата обращения: 20.06.2019).</w:t>
      </w:r>
    </w:p>
    <w:p w:rsidR="00D320A3" w:rsidRPr="0066488A" w:rsidRDefault="00D320A3" w:rsidP="00D320A3">
      <w:pPr>
        <w:pStyle w:val="a7"/>
        <w:spacing w:line="360" w:lineRule="auto"/>
        <w:ind w:firstLine="0"/>
      </w:pPr>
    </w:p>
    <w:p w:rsidR="00D96EC8" w:rsidRPr="0066488A" w:rsidRDefault="00D96EC8" w:rsidP="00D96EC8">
      <w:pPr>
        <w:pStyle w:val="a7"/>
        <w:spacing w:line="600" w:lineRule="auto"/>
        <w:ind w:left="284" w:firstLine="0"/>
        <w:jc w:val="left"/>
      </w:pPr>
    </w:p>
    <w:sectPr w:rsidR="00D96EC8" w:rsidRPr="006648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870" w:rsidRDefault="00F67870" w:rsidP="006E3845">
      <w:pPr>
        <w:spacing w:after="0" w:line="240" w:lineRule="auto"/>
      </w:pPr>
      <w:r>
        <w:separator/>
      </w:r>
    </w:p>
  </w:endnote>
  <w:endnote w:type="continuationSeparator" w:id="0">
    <w:p w:rsidR="00F67870" w:rsidRDefault="00F67870" w:rsidP="006E3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AAD" w:rsidRDefault="00564AA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AAD" w:rsidRDefault="00564AAD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AAD" w:rsidRDefault="00564AA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870" w:rsidRDefault="00F67870" w:rsidP="006E3845">
      <w:pPr>
        <w:spacing w:after="0" w:line="240" w:lineRule="auto"/>
      </w:pPr>
      <w:r>
        <w:separator/>
      </w:r>
    </w:p>
  </w:footnote>
  <w:footnote w:type="continuationSeparator" w:id="0">
    <w:p w:rsidR="00F67870" w:rsidRDefault="00F67870" w:rsidP="006E3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AAD" w:rsidRDefault="00564AA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AAD" w:rsidRDefault="00564AAD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AAD" w:rsidRDefault="00564AA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E13C5"/>
    <w:multiLevelType w:val="hybridMultilevel"/>
    <w:tmpl w:val="5C603390"/>
    <w:lvl w:ilvl="0" w:tplc="A9826312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50C44"/>
    <w:multiLevelType w:val="hybridMultilevel"/>
    <w:tmpl w:val="1674C6CA"/>
    <w:lvl w:ilvl="0" w:tplc="57E0A1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B0095"/>
    <w:multiLevelType w:val="hybridMultilevel"/>
    <w:tmpl w:val="1B863D56"/>
    <w:lvl w:ilvl="0" w:tplc="920A21DE">
      <w:start w:val="1"/>
      <w:numFmt w:val="decimal"/>
      <w:lvlText w:val="[%1]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4D73717"/>
    <w:multiLevelType w:val="hybridMultilevel"/>
    <w:tmpl w:val="65A4DFC6"/>
    <w:lvl w:ilvl="0" w:tplc="A9826312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14088"/>
    <w:multiLevelType w:val="hybridMultilevel"/>
    <w:tmpl w:val="DD386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50AAD"/>
    <w:multiLevelType w:val="hybridMultilevel"/>
    <w:tmpl w:val="85D0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E221FB"/>
    <w:multiLevelType w:val="hybridMultilevel"/>
    <w:tmpl w:val="872A016A"/>
    <w:lvl w:ilvl="0" w:tplc="7BA4E20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725748"/>
    <w:multiLevelType w:val="hybridMultilevel"/>
    <w:tmpl w:val="7F4C1436"/>
    <w:lvl w:ilvl="0" w:tplc="920A21DE">
      <w:start w:val="1"/>
      <w:numFmt w:val="decimal"/>
      <w:lvlText w:val="[%1]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19D"/>
    <w:rsid w:val="00023F42"/>
    <w:rsid w:val="000336C5"/>
    <w:rsid w:val="00067A6D"/>
    <w:rsid w:val="0007313E"/>
    <w:rsid w:val="000B1E23"/>
    <w:rsid w:val="000C58E5"/>
    <w:rsid w:val="000D699C"/>
    <w:rsid w:val="00144E3F"/>
    <w:rsid w:val="00156950"/>
    <w:rsid w:val="0017304E"/>
    <w:rsid w:val="00176F93"/>
    <w:rsid w:val="001868E2"/>
    <w:rsid w:val="001A6C4D"/>
    <w:rsid w:val="001D66AF"/>
    <w:rsid w:val="001D77E6"/>
    <w:rsid w:val="001E08B3"/>
    <w:rsid w:val="0021191E"/>
    <w:rsid w:val="0022436E"/>
    <w:rsid w:val="00232F5D"/>
    <w:rsid w:val="00236BEA"/>
    <w:rsid w:val="002376BB"/>
    <w:rsid w:val="00241CEE"/>
    <w:rsid w:val="0024444B"/>
    <w:rsid w:val="0026703F"/>
    <w:rsid w:val="002679B1"/>
    <w:rsid w:val="002D6726"/>
    <w:rsid w:val="00340CDD"/>
    <w:rsid w:val="00345FBE"/>
    <w:rsid w:val="00353D42"/>
    <w:rsid w:val="00370B00"/>
    <w:rsid w:val="003718DE"/>
    <w:rsid w:val="003879BD"/>
    <w:rsid w:val="00397EF9"/>
    <w:rsid w:val="003B5030"/>
    <w:rsid w:val="003E5B8B"/>
    <w:rsid w:val="00410FAD"/>
    <w:rsid w:val="004156EC"/>
    <w:rsid w:val="004365FD"/>
    <w:rsid w:val="00456743"/>
    <w:rsid w:val="00470859"/>
    <w:rsid w:val="0048525D"/>
    <w:rsid w:val="0049127D"/>
    <w:rsid w:val="004A2943"/>
    <w:rsid w:val="004C0B8F"/>
    <w:rsid w:val="004E428F"/>
    <w:rsid w:val="004F79CD"/>
    <w:rsid w:val="0050376B"/>
    <w:rsid w:val="00510196"/>
    <w:rsid w:val="00513CA5"/>
    <w:rsid w:val="00523FA6"/>
    <w:rsid w:val="005427AF"/>
    <w:rsid w:val="00542D6F"/>
    <w:rsid w:val="00543518"/>
    <w:rsid w:val="00544CC5"/>
    <w:rsid w:val="00560F26"/>
    <w:rsid w:val="005628E0"/>
    <w:rsid w:val="00564AAD"/>
    <w:rsid w:val="005724C7"/>
    <w:rsid w:val="00581A35"/>
    <w:rsid w:val="00582378"/>
    <w:rsid w:val="00582A5E"/>
    <w:rsid w:val="00586A17"/>
    <w:rsid w:val="005A5F7B"/>
    <w:rsid w:val="005B01FC"/>
    <w:rsid w:val="005D0A22"/>
    <w:rsid w:val="005D6B33"/>
    <w:rsid w:val="005E1C90"/>
    <w:rsid w:val="005E691F"/>
    <w:rsid w:val="005E7541"/>
    <w:rsid w:val="00614F2B"/>
    <w:rsid w:val="00634FB9"/>
    <w:rsid w:val="00657E8A"/>
    <w:rsid w:val="0066488A"/>
    <w:rsid w:val="00681906"/>
    <w:rsid w:val="006926D6"/>
    <w:rsid w:val="00692830"/>
    <w:rsid w:val="006C4D35"/>
    <w:rsid w:val="006E0087"/>
    <w:rsid w:val="006E3845"/>
    <w:rsid w:val="00714547"/>
    <w:rsid w:val="00724328"/>
    <w:rsid w:val="00741945"/>
    <w:rsid w:val="00742205"/>
    <w:rsid w:val="0075111A"/>
    <w:rsid w:val="007824CA"/>
    <w:rsid w:val="007D5187"/>
    <w:rsid w:val="007D6333"/>
    <w:rsid w:val="00815BEA"/>
    <w:rsid w:val="00823CE5"/>
    <w:rsid w:val="0082492E"/>
    <w:rsid w:val="0083019D"/>
    <w:rsid w:val="00833C62"/>
    <w:rsid w:val="00852CB5"/>
    <w:rsid w:val="00874F09"/>
    <w:rsid w:val="008A235E"/>
    <w:rsid w:val="008F2716"/>
    <w:rsid w:val="00901D04"/>
    <w:rsid w:val="00920340"/>
    <w:rsid w:val="00950554"/>
    <w:rsid w:val="00954EE9"/>
    <w:rsid w:val="009A451C"/>
    <w:rsid w:val="009D3C32"/>
    <w:rsid w:val="009E542E"/>
    <w:rsid w:val="00A06B77"/>
    <w:rsid w:val="00A12B59"/>
    <w:rsid w:val="00A2038B"/>
    <w:rsid w:val="00A2657B"/>
    <w:rsid w:val="00A307C6"/>
    <w:rsid w:val="00A464D2"/>
    <w:rsid w:val="00A52F8A"/>
    <w:rsid w:val="00A54AFC"/>
    <w:rsid w:val="00A71254"/>
    <w:rsid w:val="00A7769A"/>
    <w:rsid w:val="00A95570"/>
    <w:rsid w:val="00AB38D6"/>
    <w:rsid w:val="00AD6498"/>
    <w:rsid w:val="00AF7500"/>
    <w:rsid w:val="00B12BBF"/>
    <w:rsid w:val="00B21038"/>
    <w:rsid w:val="00B47CEC"/>
    <w:rsid w:val="00B70333"/>
    <w:rsid w:val="00B72BC1"/>
    <w:rsid w:val="00B81F3D"/>
    <w:rsid w:val="00B929A1"/>
    <w:rsid w:val="00BC6F48"/>
    <w:rsid w:val="00C07561"/>
    <w:rsid w:val="00C246FD"/>
    <w:rsid w:val="00C36877"/>
    <w:rsid w:val="00C4479D"/>
    <w:rsid w:val="00C54892"/>
    <w:rsid w:val="00C63F68"/>
    <w:rsid w:val="00C773FC"/>
    <w:rsid w:val="00CA496B"/>
    <w:rsid w:val="00CC0778"/>
    <w:rsid w:val="00CD6254"/>
    <w:rsid w:val="00CD7AD6"/>
    <w:rsid w:val="00CF0B93"/>
    <w:rsid w:val="00D033BF"/>
    <w:rsid w:val="00D149B9"/>
    <w:rsid w:val="00D320A3"/>
    <w:rsid w:val="00D412EC"/>
    <w:rsid w:val="00D76498"/>
    <w:rsid w:val="00D77B70"/>
    <w:rsid w:val="00D96EC8"/>
    <w:rsid w:val="00DE6778"/>
    <w:rsid w:val="00DF6309"/>
    <w:rsid w:val="00E22DBF"/>
    <w:rsid w:val="00E342B5"/>
    <w:rsid w:val="00E516D2"/>
    <w:rsid w:val="00E62E34"/>
    <w:rsid w:val="00E72DFE"/>
    <w:rsid w:val="00E77293"/>
    <w:rsid w:val="00EB7538"/>
    <w:rsid w:val="00ED2B1B"/>
    <w:rsid w:val="00F22D5B"/>
    <w:rsid w:val="00F3049B"/>
    <w:rsid w:val="00F36813"/>
    <w:rsid w:val="00F41DF1"/>
    <w:rsid w:val="00F47D6D"/>
    <w:rsid w:val="00F53C73"/>
    <w:rsid w:val="00F551F0"/>
    <w:rsid w:val="00F600CC"/>
    <w:rsid w:val="00F67870"/>
    <w:rsid w:val="00F727CE"/>
    <w:rsid w:val="00F805A4"/>
    <w:rsid w:val="00F904F9"/>
    <w:rsid w:val="00F91317"/>
    <w:rsid w:val="00F96A9D"/>
    <w:rsid w:val="00FB6F0F"/>
    <w:rsid w:val="00FD27B5"/>
    <w:rsid w:val="00FD7518"/>
    <w:rsid w:val="00FF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C90"/>
    <w:pPr>
      <w:ind w:firstLine="567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77293"/>
    <w:pPr>
      <w:keepNext/>
      <w:keepLines/>
      <w:numPr>
        <w:numId w:val="6"/>
      </w:numPr>
      <w:spacing w:before="480" w:after="240"/>
      <w:ind w:left="1066" w:hanging="357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370B0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70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B0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D66AF"/>
    <w:pPr>
      <w:ind w:left="720"/>
      <w:contextualSpacing/>
    </w:pPr>
  </w:style>
  <w:style w:type="paragraph" w:styleId="a8">
    <w:name w:val="caption"/>
    <w:basedOn w:val="a9"/>
    <w:next w:val="a"/>
    <w:uiPriority w:val="35"/>
    <w:unhideWhenUsed/>
    <w:qFormat/>
    <w:rsid w:val="00E22DBF"/>
    <w:rPr>
      <w:bCs/>
      <w:szCs w:val="18"/>
    </w:rPr>
  </w:style>
  <w:style w:type="paragraph" w:styleId="aa">
    <w:name w:val="header"/>
    <w:basedOn w:val="a"/>
    <w:link w:val="ab"/>
    <w:uiPriority w:val="99"/>
    <w:unhideWhenUsed/>
    <w:rsid w:val="006E3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3845"/>
    <w:rPr>
      <w:rFonts w:ascii="Times New Roman" w:hAnsi="Times New Roman"/>
      <w:sz w:val="24"/>
    </w:rPr>
  </w:style>
  <w:style w:type="paragraph" w:styleId="ac">
    <w:name w:val="footer"/>
    <w:basedOn w:val="a"/>
    <w:link w:val="ad"/>
    <w:uiPriority w:val="99"/>
    <w:unhideWhenUsed/>
    <w:rsid w:val="006E3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3845"/>
    <w:rPr>
      <w:rFonts w:ascii="Times New Roman" w:hAnsi="Times New Roman"/>
      <w:sz w:val="24"/>
    </w:rPr>
  </w:style>
  <w:style w:type="paragraph" w:styleId="ae">
    <w:name w:val="endnote text"/>
    <w:basedOn w:val="a"/>
    <w:link w:val="af"/>
    <w:uiPriority w:val="99"/>
    <w:semiHidden/>
    <w:unhideWhenUsed/>
    <w:rsid w:val="006E384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3845"/>
    <w:rPr>
      <w:rFonts w:ascii="Times New Roman" w:hAnsi="Times New Roman"/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384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77293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f1">
    <w:name w:val="Title"/>
    <w:basedOn w:val="a"/>
    <w:next w:val="a"/>
    <w:link w:val="af2"/>
    <w:uiPriority w:val="10"/>
    <w:qFormat/>
    <w:rsid w:val="00E772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uiPriority w:val="10"/>
    <w:rsid w:val="00E772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3">
    <w:name w:val="TOC Heading"/>
    <w:basedOn w:val="1"/>
    <w:next w:val="a"/>
    <w:uiPriority w:val="39"/>
    <w:unhideWhenUsed/>
    <w:qFormat/>
    <w:rsid w:val="00A2657B"/>
    <w:pPr>
      <w:numPr>
        <w:numId w:val="0"/>
      </w:numPr>
      <w:spacing w:after="0"/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styleId="a9">
    <w:name w:val="No Spacing"/>
    <w:uiPriority w:val="1"/>
    <w:qFormat/>
    <w:rsid w:val="0075111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1">
    <w:name w:val="toc 1"/>
    <w:basedOn w:val="a"/>
    <w:next w:val="a"/>
    <w:autoRedefine/>
    <w:uiPriority w:val="39"/>
    <w:unhideWhenUsed/>
    <w:rsid w:val="00A2657B"/>
    <w:pPr>
      <w:spacing w:after="100"/>
    </w:pPr>
  </w:style>
  <w:style w:type="character" w:styleId="af4">
    <w:name w:val="Hyperlink"/>
    <w:basedOn w:val="a0"/>
    <w:uiPriority w:val="99"/>
    <w:unhideWhenUsed/>
    <w:rsid w:val="00A265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C90"/>
    <w:pPr>
      <w:ind w:firstLine="567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77293"/>
    <w:pPr>
      <w:keepNext/>
      <w:keepLines/>
      <w:numPr>
        <w:numId w:val="6"/>
      </w:numPr>
      <w:spacing w:before="480" w:after="240"/>
      <w:ind w:left="1066" w:hanging="357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370B0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70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B0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D66AF"/>
    <w:pPr>
      <w:ind w:left="720"/>
      <w:contextualSpacing/>
    </w:pPr>
  </w:style>
  <w:style w:type="paragraph" w:styleId="a8">
    <w:name w:val="caption"/>
    <w:basedOn w:val="a9"/>
    <w:next w:val="a"/>
    <w:uiPriority w:val="35"/>
    <w:unhideWhenUsed/>
    <w:qFormat/>
    <w:rsid w:val="00E22DBF"/>
    <w:rPr>
      <w:bCs/>
      <w:szCs w:val="18"/>
    </w:rPr>
  </w:style>
  <w:style w:type="paragraph" w:styleId="aa">
    <w:name w:val="header"/>
    <w:basedOn w:val="a"/>
    <w:link w:val="ab"/>
    <w:uiPriority w:val="99"/>
    <w:unhideWhenUsed/>
    <w:rsid w:val="006E3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3845"/>
    <w:rPr>
      <w:rFonts w:ascii="Times New Roman" w:hAnsi="Times New Roman"/>
      <w:sz w:val="24"/>
    </w:rPr>
  </w:style>
  <w:style w:type="paragraph" w:styleId="ac">
    <w:name w:val="footer"/>
    <w:basedOn w:val="a"/>
    <w:link w:val="ad"/>
    <w:uiPriority w:val="99"/>
    <w:unhideWhenUsed/>
    <w:rsid w:val="006E3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3845"/>
    <w:rPr>
      <w:rFonts w:ascii="Times New Roman" w:hAnsi="Times New Roman"/>
      <w:sz w:val="24"/>
    </w:rPr>
  </w:style>
  <w:style w:type="paragraph" w:styleId="ae">
    <w:name w:val="endnote text"/>
    <w:basedOn w:val="a"/>
    <w:link w:val="af"/>
    <w:uiPriority w:val="99"/>
    <w:semiHidden/>
    <w:unhideWhenUsed/>
    <w:rsid w:val="006E384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3845"/>
    <w:rPr>
      <w:rFonts w:ascii="Times New Roman" w:hAnsi="Times New Roman"/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384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77293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f1">
    <w:name w:val="Title"/>
    <w:basedOn w:val="a"/>
    <w:next w:val="a"/>
    <w:link w:val="af2"/>
    <w:uiPriority w:val="10"/>
    <w:qFormat/>
    <w:rsid w:val="00E772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uiPriority w:val="10"/>
    <w:rsid w:val="00E772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3">
    <w:name w:val="TOC Heading"/>
    <w:basedOn w:val="1"/>
    <w:next w:val="a"/>
    <w:uiPriority w:val="39"/>
    <w:unhideWhenUsed/>
    <w:qFormat/>
    <w:rsid w:val="00A2657B"/>
    <w:pPr>
      <w:numPr>
        <w:numId w:val="0"/>
      </w:numPr>
      <w:spacing w:after="0"/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styleId="a9">
    <w:name w:val="No Spacing"/>
    <w:uiPriority w:val="1"/>
    <w:qFormat/>
    <w:rsid w:val="0075111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1">
    <w:name w:val="toc 1"/>
    <w:basedOn w:val="a"/>
    <w:next w:val="a"/>
    <w:autoRedefine/>
    <w:uiPriority w:val="39"/>
    <w:unhideWhenUsed/>
    <w:rsid w:val="00A2657B"/>
    <w:pPr>
      <w:spacing w:after="100"/>
    </w:pPr>
  </w:style>
  <w:style w:type="character" w:styleId="af4">
    <w:name w:val="Hyperlink"/>
    <w:basedOn w:val="a0"/>
    <w:uiPriority w:val="99"/>
    <w:unhideWhenUsed/>
    <w:rsid w:val="00A265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zakupki.gov.ru/epz/order/notice/ep44/view/common-info.ht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70C4C-C90E-4555-94D0-C15FB5822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15</Pages>
  <Words>2264</Words>
  <Characters>12910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Cheburek</dc:creator>
  <cp:keywords/>
  <dc:description/>
  <cp:lastModifiedBy>Максим</cp:lastModifiedBy>
  <cp:revision>58</cp:revision>
  <dcterms:created xsi:type="dcterms:W3CDTF">2019-03-27T23:02:00Z</dcterms:created>
  <dcterms:modified xsi:type="dcterms:W3CDTF">2019-06-12T14:41:00Z</dcterms:modified>
</cp:coreProperties>
</file>